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7" w:rsidRPr="005574F4" w:rsidRDefault="007B52B7" w:rsidP="005574F4">
      <w:pPr>
        <w:spacing w:after="240"/>
        <w:jc w:val="center"/>
        <w:rPr>
          <w:b/>
          <w:sz w:val="35"/>
          <w:szCs w:val="35"/>
        </w:rPr>
      </w:pPr>
      <w:r w:rsidRPr="005574F4">
        <w:rPr>
          <w:b/>
          <w:sz w:val="35"/>
          <w:szCs w:val="35"/>
        </w:rPr>
        <w:t>A Gundel Károly-díj adományozási rendjéről szóló szabályzat</w:t>
      </w:r>
    </w:p>
    <w:p w:rsidR="007B52B7" w:rsidRPr="007B52B7" w:rsidRDefault="007B52B7" w:rsidP="00093DBD">
      <w:pPr>
        <w:jc w:val="both"/>
        <w:rPr>
          <w:szCs w:val="24"/>
        </w:rPr>
      </w:pPr>
      <w:r>
        <w:rPr>
          <w:szCs w:val="24"/>
        </w:rPr>
        <w:t>A Magyar Vendéglátók Ipartestülete</w:t>
      </w:r>
      <w:r w:rsidR="00470CB8">
        <w:rPr>
          <w:szCs w:val="24"/>
        </w:rPr>
        <w:t>,</w:t>
      </w:r>
      <w:r>
        <w:rPr>
          <w:szCs w:val="24"/>
        </w:rPr>
        <w:t xml:space="preserve"> mint a Gundel Károly-díj </w:t>
      </w:r>
      <w:r w:rsidR="00614A62">
        <w:rPr>
          <w:szCs w:val="24"/>
        </w:rPr>
        <w:t>alapítója</w:t>
      </w:r>
      <w:r>
        <w:rPr>
          <w:szCs w:val="24"/>
        </w:rPr>
        <w:t xml:space="preserve">, a díjban részesíthetők körét, </w:t>
      </w:r>
      <w:r w:rsidR="00D70932">
        <w:rPr>
          <w:szCs w:val="24"/>
        </w:rPr>
        <w:t>a</w:t>
      </w:r>
      <w:r w:rsidR="00BA4F25">
        <w:rPr>
          <w:szCs w:val="24"/>
        </w:rPr>
        <w:t xml:space="preserve">jelölés feltételeit, </w:t>
      </w:r>
      <w:r w:rsidR="00CF5840">
        <w:rPr>
          <w:szCs w:val="24"/>
        </w:rPr>
        <w:t>az</w:t>
      </w:r>
      <w:r>
        <w:rPr>
          <w:szCs w:val="24"/>
        </w:rPr>
        <w:t xml:space="preserve">adományozás </w:t>
      </w:r>
      <w:r w:rsidR="00CB75D2">
        <w:rPr>
          <w:szCs w:val="24"/>
        </w:rPr>
        <w:t>folyamatát</w:t>
      </w:r>
      <w:r w:rsidR="00462C65">
        <w:rPr>
          <w:szCs w:val="24"/>
        </w:rPr>
        <w:t xml:space="preserve">, </w:t>
      </w:r>
      <w:r w:rsidR="00BA4F25">
        <w:rPr>
          <w:szCs w:val="24"/>
        </w:rPr>
        <w:t xml:space="preserve">a szavazás rendjét, </w:t>
      </w:r>
      <w:r w:rsidR="00462C65">
        <w:rPr>
          <w:szCs w:val="24"/>
        </w:rPr>
        <w:t>a díj leírását</w:t>
      </w:r>
      <w:r w:rsidR="00CF5840">
        <w:rPr>
          <w:szCs w:val="24"/>
        </w:rPr>
        <w:t>, továbbá a díj visszavonását</w:t>
      </w:r>
      <w:r>
        <w:rPr>
          <w:szCs w:val="24"/>
        </w:rPr>
        <w:t xml:space="preserve"> az </w:t>
      </w:r>
      <w:r w:rsidR="00093DBD">
        <w:rPr>
          <w:szCs w:val="24"/>
        </w:rPr>
        <w:t>alábbiak szerint határozza meg.</w:t>
      </w:r>
    </w:p>
    <w:p w:rsidR="00E02361" w:rsidRPr="00411409" w:rsidRDefault="007B52B7" w:rsidP="00093DBD">
      <w:pPr>
        <w:pStyle w:val="Listaszerbekezds"/>
        <w:numPr>
          <w:ilvl w:val="0"/>
          <w:numId w:val="1"/>
        </w:numPr>
        <w:spacing w:line="360" w:lineRule="auto"/>
        <w:ind w:left="567" w:hanging="207"/>
        <w:jc w:val="center"/>
        <w:rPr>
          <w:b/>
          <w:szCs w:val="24"/>
        </w:rPr>
      </w:pPr>
      <w:r w:rsidRPr="007B52B7">
        <w:rPr>
          <w:b/>
          <w:szCs w:val="24"/>
        </w:rPr>
        <w:t>A díjban részesíthetők köre</w:t>
      </w:r>
    </w:p>
    <w:p w:rsidR="006A060B" w:rsidRPr="00536829" w:rsidRDefault="00D70932" w:rsidP="00D70932">
      <w:pPr>
        <w:jc w:val="both"/>
        <w:rPr>
          <w:strike/>
        </w:rPr>
      </w:pPr>
      <w:r>
        <w:t xml:space="preserve">A Gundel Károly-díj </w:t>
      </w:r>
      <w:r w:rsidR="00462C65">
        <w:t>(a továbbiakban: d</w:t>
      </w:r>
      <w:r>
        <w:t xml:space="preserve">íj) annak adományozható, </w:t>
      </w:r>
      <w:r w:rsidRPr="00DE1B6E">
        <w:t xml:space="preserve">aki </w:t>
      </w:r>
      <w:r w:rsidR="00DE1B6E" w:rsidRPr="00DE1B6E">
        <w:t xml:space="preserve">a magyar vendéglátás területén </w:t>
      </w:r>
      <w:r w:rsidR="00536829" w:rsidRPr="00DE1B6E">
        <w:t>Gundel Károly életútjának és gasztronómiai munkásságának példaértékű követője.</w:t>
      </w:r>
    </w:p>
    <w:p w:rsidR="00E02361" w:rsidRDefault="00462C65" w:rsidP="004D5881">
      <w:pPr>
        <w:spacing w:after="120"/>
        <w:jc w:val="both"/>
      </w:pPr>
      <w:r>
        <w:t>A díjban évente három személy részesülhet</w:t>
      </w:r>
      <w:r w:rsidR="0090776E">
        <w:t xml:space="preserve">, </w:t>
      </w:r>
      <w:r w:rsidR="00470CB8">
        <w:t>beleérve az esetleges posztumusz adományozását is.</w:t>
      </w:r>
    </w:p>
    <w:p w:rsidR="00462C65" w:rsidRDefault="00462C65" w:rsidP="00462C65">
      <w:pPr>
        <w:pStyle w:val="Listaszerbekezds"/>
        <w:numPr>
          <w:ilvl w:val="0"/>
          <w:numId w:val="1"/>
        </w:numPr>
        <w:spacing w:line="360" w:lineRule="auto"/>
        <w:ind w:left="567" w:hanging="207"/>
        <w:jc w:val="center"/>
        <w:rPr>
          <w:b/>
          <w:szCs w:val="24"/>
        </w:rPr>
      </w:pPr>
      <w:r w:rsidRPr="00462C65">
        <w:rPr>
          <w:b/>
          <w:szCs w:val="24"/>
        </w:rPr>
        <w:t>A</w:t>
      </w:r>
      <w:r w:rsidR="00470CB8">
        <w:rPr>
          <w:b/>
          <w:szCs w:val="24"/>
        </w:rPr>
        <w:t>jelöl</w:t>
      </w:r>
      <w:r w:rsidR="007428D0">
        <w:rPr>
          <w:b/>
          <w:szCs w:val="24"/>
        </w:rPr>
        <w:t>és</w:t>
      </w:r>
      <w:r w:rsidR="00470CB8">
        <w:rPr>
          <w:b/>
          <w:szCs w:val="24"/>
        </w:rPr>
        <w:t>feltételei</w:t>
      </w:r>
    </w:p>
    <w:p w:rsidR="00470CB8" w:rsidRDefault="00470CB8" w:rsidP="002C0DF7">
      <w:pPr>
        <w:spacing w:after="60"/>
        <w:jc w:val="both"/>
      </w:pPr>
      <w:r>
        <w:t xml:space="preserve">A Magyar Vendéglátók Ipartestülete a díjra jelölttel szemben az alábbi </w:t>
      </w:r>
      <w:r w:rsidR="00536829" w:rsidRPr="00DE1B6E">
        <w:t>szempontokat veszi figyelembe:</w:t>
      </w:r>
    </w:p>
    <w:p w:rsidR="00AC062D" w:rsidRDefault="00DE59AC">
      <w:pPr>
        <w:pStyle w:val="Listaszerbekezds"/>
        <w:numPr>
          <w:ilvl w:val="0"/>
          <w:numId w:val="6"/>
        </w:numPr>
        <w:spacing w:after="120"/>
        <w:jc w:val="both"/>
      </w:pPr>
      <w:r>
        <w:t xml:space="preserve">a magyar </w:t>
      </w:r>
      <w:r w:rsidRPr="00DE59AC">
        <w:t>vendéglátás</w:t>
      </w:r>
      <w:r>
        <w:t xml:space="preserve"> területén minimum</w:t>
      </w:r>
      <w:r w:rsidR="004F57E5" w:rsidRPr="004F57E5">
        <w:t xml:space="preserve"> 25 év kiemelkedően sikeres </w:t>
      </w:r>
      <w:r>
        <w:t>tevékenység végzése</w:t>
      </w:r>
      <w:r w:rsidR="009D4C20">
        <w:t>,</w:t>
      </w:r>
    </w:p>
    <w:p w:rsidR="00AC062D" w:rsidRDefault="00DE59AC">
      <w:pPr>
        <w:pStyle w:val="Listaszerbekezds"/>
        <w:numPr>
          <w:ilvl w:val="0"/>
          <w:numId w:val="6"/>
        </w:numPr>
        <w:spacing w:after="120"/>
        <w:jc w:val="both"/>
      </w:pPr>
      <w:r w:rsidRPr="00DE1B6E">
        <w:t>f</w:t>
      </w:r>
      <w:r w:rsidR="004F57E5" w:rsidRPr="00DE1B6E">
        <w:t>ed</w:t>
      </w:r>
      <w:r w:rsidR="00A974C5" w:rsidRPr="00DE1B6E">
        <w:t>d</w:t>
      </w:r>
      <w:r w:rsidR="004F57E5" w:rsidRPr="004F57E5">
        <w:t>hetetlen szakmai múlt és példamutató életút</w:t>
      </w:r>
      <w:r w:rsidR="009D4C20">
        <w:t>,</w:t>
      </w:r>
    </w:p>
    <w:p w:rsidR="00A948B9" w:rsidRDefault="00DE59AC">
      <w:pPr>
        <w:pStyle w:val="Listaszerbekezds"/>
        <w:numPr>
          <w:ilvl w:val="0"/>
          <w:numId w:val="6"/>
        </w:numPr>
        <w:spacing w:after="120"/>
        <w:jc w:val="both"/>
      </w:pPr>
      <w:r>
        <w:t>a m</w:t>
      </w:r>
      <w:r w:rsidR="004F57E5" w:rsidRPr="004F57E5">
        <w:t>agyar vendéglátás történelmi hagyományai</w:t>
      </w:r>
      <w:r>
        <w:t>nak</w:t>
      </w:r>
      <w:r w:rsidR="004F57E5" w:rsidRPr="004F57E5">
        <w:t xml:space="preserve"> ápol</w:t>
      </w:r>
      <w:r>
        <w:t>ása és</w:t>
      </w:r>
      <w:r w:rsidR="004F57E5" w:rsidRPr="004F57E5">
        <w:t xml:space="preserve"> a</w:t>
      </w:r>
      <w:r w:rsidR="009D4C20">
        <w:t>nnak</w:t>
      </w:r>
      <w:r w:rsidR="004F57E5" w:rsidRPr="004F57E5">
        <w:t xml:space="preserve"> megújulás</w:t>
      </w:r>
      <w:r w:rsidR="009D4C20">
        <w:t>a</w:t>
      </w:r>
      <w:r>
        <w:t>iránti elkötelezettség</w:t>
      </w:r>
      <w:r w:rsidR="009D4C20">
        <w:t>,</w:t>
      </w:r>
    </w:p>
    <w:p w:rsidR="00AC062D" w:rsidRPr="00DE1B6E" w:rsidRDefault="00536829">
      <w:pPr>
        <w:pStyle w:val="Listaszerbekezds"/>
        <w:numPr>
          <w:ilvl w:val="0"/>
          <w:numId w:val="6"/>
        </w:numPr>
        <w:spacing w:after="120"/>
        <w:jc w:val="both"/>
      </w:pPr>
      <w:r>
        <w:t xml:space="preserve">a </w:t>
      </w:r>
      <w:r w:rsidRPr="00DE1B6E">
        <w:t>fiatal generáció szakmai fejlődésének, elhivatottságának támogatása,</w:t>
      </w:r>
    </w:p>
    <w:p w:rsidR="005C4FCA" w:rsidRDefault="00BE712E">
      <w:pPr>
        <w:pStyle w:val="Listaszerbekezds"/>
        <w:numPr>
          <w:ilvl w:val="0"/>
          <w:numId w:val="6"/>
        </w:numPr>
        <w:spacing w:after="120"/>
        <w:jc w:val="both"/>
      </w:pPr>
      <w:r>
        <w:t>közreműködés a magyar vendéglátás népszerűsítésében</w:t>
      </w:r>
    </w:p>
    <w:p w:rsidR="005C4FCA" w:rsidRPr="00093DBD" w:rsidRDefault="005C4FCA" w:rsidP="005C4FCA">
      <w:pPr>
        <w:pStyle w:val="Listaszerbekezds"/>
        <w:numPr>
          <w:ilvl w:val="0"/>
          <w:numId w:val="6"/>
        </w:numPr>
        <w:spacing w:after="120"/>
        <w:jc w:val="both"/>
      </w:pPr>
      <w:r w:rsidRPr="00093DBD">
        <w:t>amennyiben nem posztumusz díjra jelölik, akkor aláírt jelölő lappal rendelkezik.</w:t>
      </w:r>
    </w:p>
    <w:p w:rsidR="00E02361" w:rsidRDefault="009D4C20" w:rsidP="00C1759B">
      <w:pPr>
        <w:spacing w:after="120"/>
        <w:jc w:val="both"/>
      </w:pPr>
      <w:r>
        <w:t>A díj adományozására, a nyilvánosságra hozatal napját legalább 1 naptári hónappal me</w:t>
      </w:r>
      <w:r w:rsidRPr="00462C65">
        <w:t xml:space="preserve">gelőzően, a </w:t>
      </w:r>
      <w:r>
        <w:t>fent</w:t>
      </w:r>
      <w:r w:rsidR="001D58A6">
        <w:t>i</w:t>
      </w:r>
      <w:r>
        <w:t xml:space="preserve"> elvárásokra figyelemmel a </w:t>
      </w:r>
      <w:r w:rsidRPr="00462C65">
        <w:t>jelölt életútjának, illetve tevékenységének ismertetését tartalmazó indokolással</w:t>
      </w:r>
      <w:r w:rsidRPr="00F76F99">
        <w:t>bárki – különösen szakmai szervezet vagy korábbi díjazott –</w:t>
      </w:r>
      <w:r w:rsidRPr="00B2589B">
        <w:t>jogosult javaslatot tenni</w:t>
      </w:r>
      <w:r>
        <w:t xml:space="preserve"> a</w:t>
      </w:r>
      <w:r w:rsidR="00093DBD">
        <w:t xml:space="preserve"> Magyar Vendéglátók Ipatestületénél.</w:t>
      </w:r>
    </w:p>
    <w:p w:rsidR="00E02361" w:rsidRPr="00E02361" w:rsidRDefault="00470CB8" w:rsidP="00E02361">
      <w:pPr>
        <w:pStyle w:val="Listaszerbekezds"/>
        <w:numPr>
          <w:ilvl w:val="0"/>
          <w:numId w:val="1"/>
        </w:numPr>
        <w:spacing w:line="360" w:lineRule="auto"/>
        <w:ind w:left="567" w:hanging="207"/>
        <w:jc w:val="center"/>
        <w:rPr>
          <w:b/>
          <w:szCs w:val="24"/>
        </w:rPr>
      </w:pPr>
      <w:r>
        <w:rPr>
          <w:b/>
          <w:szCs w:val="24"/>
        </w:rPr>
        <w:t xml:space="preserve">Az </w:t>
      </w:r>
      <w:r w:rsidRPr="00462C65">
        <w:rPr>
          <w:b/>
          <w:szCs w:val="24"/>
        </w:rPr>
        <w:t xml:space="preserve">adományozás </w:t>
      </w:r>
      <w:r w:rsidR="00CB75D2">
        <w:rPr>
          <w:b/>
          <w:szCs w:val="24"/>
        </w:rPr>
        <w:t>folyamata</w:t>
      </w:r>
    </w:p>
    <w:p w:rsidR="00AC062D" w:rsidRPr="00EA512F" w:rsidRDefault="003B605F">
      <w:pPr>
        <w:jc w:val="both"/>
        <w:rPr>
          <w:strike/>
        </w:rPr>
      </w:pPr>
      <w:r>
        <w:t>A díj adományozására érkezett javaslatok</w:t>
      </w:r>
      <w:r w:rsidR="00127A7C">
        <w:t xml:space="preserve">at </w:t>
      </w:r>
      <w:r w:rsidR="001C2488">
        <w:t xml:space="preserve">a fent részletezett </w:t>
      </w:r>
      <w:r w:rsidR="00DE1B6E">
        <w:t xml:space="preserve">szempontok </w:t>
      </w:r>
      <w:r w:rsidR="001C2488">
        <w:t xml:space="preserve">alapján </w:t>
      </w:r>
      <w:r w:rsidR="00103A12" w:rsidRPr="00093DBD">
        <w:t>a Magyar Vendéglátók Ipartestületének elnöksége megvizsgálja, hogy a jelölések a támasztott kritériumoknak megfelelnek-e, majd a jelölés feltételeinek megfelelő adatlapokat továbbítja a Kitüntetési Bizottság elé.</w:t>
      </w:r>
    </w:p>
    <w:p w:rsidR="00E27DA5" w:rsidRDefault="00F76F99" w:rsidP="00E27DA5">
      <w:pPr>
        <w:spacing w:after="120"/>
        <w:jc w:val="both"/>
      </w:pPr>
      <w:r>
        <w:t xml:space="preserve">A </w:t>
      </w:r>
      <w:r w:rsidR="002A38D2">
        <w:t>Kitüntetési</w:t>
      </w:r>
      <w:r w:rsidR="001C2488">
        <w:t xml:space="preserve"> Bizottság</w:t>
      </w:r>
      <w:r w:rsidR="00351AE8">
        <w:t>ot</w:t>
      </w:r>
      <w:r w:rsidR="00997AA8">
        <w:t xml:space="preserve">a Magyar Vendéglátók Ipartestülete </w:t>
      </w:r>
      <w:r w:rsidR="00CF4577">
        <w:t>hív</w:t>
      </w:r>
      <w:r w:rsidR="00EA512F">
        <w:t>ja össze minden év szeptember 2</w:t>
      </w:r>
      <w:r w:rsidR="005A675E">
        <w:t>2</w:t>
      </w:r>
      <w:r w:rsidR="00EA512F">
        <w:t>-</w:t>
      </w:r>
      <w:r w:rsidR="005A675E">
        <w:t>re (Gundel Károly születésnapját megelőző napra</w:t>
      </w:r>
      <w:r w:rsidR="00103A12">
        <w:t>)</w:t>
      </w:r>
      <w:r w:rsidR="00997AA8">
        <w:t xml:space="preserve">, amelynek </w:t>
      </w:r>
      <w:r w:rsidR="00E27DA5">
        <w:t>tagjai:</w:t>
      </w:r>
    </w:p>
    <w:p w:rsidR="00AC062D" w:rsidRDefault="007428D0" w:rsidP="002C0DF7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</w:pPr>
      <w:r>
        <w:t>a Magyar Vendéglátók Ipartestület</w:t>
      </w:r>
      <w:r w:rsidR="00CF210D">
        <w:t>ének</w:t>
      </w:r>
      <w:r>
        <w:t xml:space="preserve"> mindenkori elnöke</w:t>
      </w:r>
      <w:r w:rsidR="002C0DF7">
        <w:t>,</w:t>
      </w:r>
    </w:p>
    <w:p w:rsidR="004F57E5" w:rsidRDefault="00E27DA5" w:rsidP="004F57E5">
      <w:pPr>
        <w:pStyle w:val="Listaszerbekezds"/>
        <w:numPr>
          <w:ilvl w:val="0"/>
          <w:numId w:val="3"/>
        </w:numPr>
        <w:spacing w:after="60"/>
        <w:ind w:left="714" w:hanging="357"/>
        <w:contextualSpacing w:val="0"/>
        <w:jc w:val="both"/>
      </w:pPr>
      <w:r>
        <w:t>az alábbi szakmai szervezetek egy-egy képviselője,</w:t>
      </w:r>
    </w:p>
    <w:p w:rsidR="0090776E" w:rsidRDefault="0090776E" w:rsidP="00E27DA5">
      <w:pPr>
        <w:pStyle w:val="Listaszerbekezds"/>
        <w:numPr>
          <w:ilvl w:val="0"/>
          <w:numId w:val="4"/>
        </w:numPr>
        <w:spacing w:after="120"/>
        <w:ind w:left="1134" w:hanging="425"/>
        <w:jc w:val="both"/>
      </w:pPr>
      <w:r>
        <w:t>Magyar Cukrász Iparosok Országos Ipartestülete</w:t>
      </w:r>
    </w:p>
    <w:p w:rsidR="0090776E" w:rsidRDefault="0090776E" w:rsidP="00E27DA5">
      <w:pPr>
        <w:pStyle w:val="Listaszerbekezds"/>
        <w:numPr>
          <w:ilvl w:val="0"/>
          <w:numId w:val="4"/>
        </w:numPr>
        <w:ind w:left="1134" w:hanging="425"/>
        <w:jc w:val="both"/>
      </w:pPr>
      <w:r>
        <w:t xml:space="preserve">Magyar </w:t>
      </w:r>
      <w:r w:rsidR="00037CDB">
        <w:t xml:space="preserve">Éttermi </w:t>
      </w:r>
      <w:r>
        <w:t>Szövetség</w:t>
      </w:r>
    </w:p>
    <w:p w:rsidR="0090776E" w:rsidRDefault="0090776E" w:rsidP="00E27DA5">
      <w:pPr>
        <w:pStyle w:val="Listaszerbekezds"/>
        <w:numPr>
          <w:ilvl w:val="0"/>
          <w:numId w:val="4"/>
        </w:numPr>
        <w:ind w:left="1134" w:hanging="425"/>
        <w:jc w:val="both"/>
      </w:pPr>
      <w:r>
        <w:t>Magyar Nemzeti Gasztronómiai Szövetség</w:t>
      </w:r>
    </w:p>
    <w:p w:rsidR="0090776E" w:rsidRDefault="0090776E" w:rsidP="00E27DA5">
      <w:pPr>
        <w:pStyle w:val="Listaszerbekezds"/>
        <w:numPr>
          <w:ilvl w:val="0"/>
          <w:numId w:val="4"/>
        </w:numPr>
        <w:ind w:left="1134" w:hanging="425"/>
        <w:jc w:val="both"/>
      </w:pPr>
      <w:r>
        <w:t>Magyar Szállodák és Éttermek Szövetsége</w:t>
      </w:r>
    </w:p>
    <w:p w:rsidR="0090776E" w:rsidRPr="00B2589B" w:rsidRDefault="0090776E" w:rsidP="00E27DA5">
      <w:pPr>
        <w:pStyle w:val="Listaszerbekezds"/>
        <w:numPr>
          <w:ilvl w:val="0"/>
          <w:numId w:val="4"/>
        </w:numPr>
        <w:ind w:left="1134" w:hanging="425"/>
        <w:jc w:val="both"/>
      </w:pPr>
      <w:r w:rsidRPr="00B2589B">
        <w:t>Magyar Vendéglátók Ipartestülete</w:t>
      </w:r>
    </w:p>
    <w:p w:rsidR="0090776E" w:rsidRDefault="0090776E" w:rsidP="00E27DA5">
      <w:pPr>
        <w:pStyle w:val="Listaszerbekezds"/>
        <w:numPr>
          <w:ilvl w:val="0"/>
          <w:numId w:val="4"/>
        </w:numPr>
        <w:ind w:left="1134" w:hanging="425"/>
        <w:jc w:val="both"/>
      </w:pPr>
      <w:r>
        <w:t>Magyarországi Rendezvényszervezők és – szolgáltatók Szövetsége</w:t>
      </w:r>
    </w:p>
    <w:p w:rsidR="00011B2C" w:rsidRPr="00011B2C" w:rsidRDefault="00011B2C" w:rsidP="004F57E5">
      <w:pPr>
        <w:pStyle w:val="Listaszerbekezds"/>
        <w:numPr>
          <w:ilvl w:val="0"/>
          <w:numId w:val="4"/>
        </w:numPr>
        <w:ind w:left="1134" w:hanging="425"/>
        <w:jc w:val="both"/>
      </w:pPr>
      <w:r w:rsidRPr="00011B2C">
        <w:rPr>
          <w:rFonts w:eastAsia="Times New Roman"/>
          <w:bCs/>
        </w:rPr>
        <w:t>Turisztikai és Vendéglátó Munkaadók Országos Szövetsége</w:t>
      </w:r>
    </w:p>
    <w:p w:rsidR="00536829" w:rsidRDefault="00536829" w:rsidP="00536829">
      <w:pPr>
        <w:pStyle w:val="Listaszerbekezds"/>
        <w:numPr>
          <w:ilvl w:val="0"/>
          <w:numId w:val="4"/>
        </w:numPr>
        <w:ind w:left="1134" w:hanging="425"/>
        <w:contextualSpacing w:val="0"/>
        <w:jc w:val="both"/>
      </w:pPr>
      <w:r w:rsidRPr="004F57E5">
        <w:t xml:space="preserve">Magyar Éttermi Mesterek Klubja </w:t>
      </w:r>
    </w:p>
    <w:p w:rsidR="001D58A6" w:rsidRDefault="001D58A6" w:rsidP="00536829">
      <w:pPr>
        <w:pStyle w:val="Listaszerbekezds"/>
        <w:numPr>
          <w:ilvl w:val="0"/>
          <w:numId w:val="4"/>
        </w:numPr>
        <w:ind w:left="1134" w:hanging="425"/>
        <w:jc w:val="both"/>
      </w:pPr>
      <w:proofErr w:type="spellStart"/>
      <w:r>
        <w:t>Chaine</w:t>
      </w:r>
      <w:proofErr w:type="spellEnd"/>
      <w:r>
        <w:t xml:space="preserve"> des </w:t>
      </w:r>
      <w:proofErr w:type="spellStart"/>
      <w:r>
        <w:t>Rotisseurs</w:t>
      </w:r>
      <w:r w:rsidR="00536829">
        <w:t>Baráti</w:t>
      </w:r>
      <w:proofErr w:type="spellEnd"/>
      <w:r w:rsidR="00536829">
        <w:t xml:space="preserve"> </w:t>
      </w:r>
      <w:r w:rsidR="00DE1B6E">
        <w:t>A</w:t>
      </w:r>
      <w:r w:rsidR="00536829">
        <w:t>sztaltársaság</w:t>
      </w:r>
    </w:p>
    <w:p w:rsidR="001D58A6" w:rsidRDefault="001D58A6" w:rsidP="00536829">
      <w:pPr>
        <w:pStyle w:val="Listaszerbekezds"/>
        <w:numPr>
          <w:ilvl w:val="0"/>
          <w:numId w:val="4"/>
        </w:numPr>
        <w:ind w:left="1134" w:hanging="425"/>
        <w:jc w:val="both"/>
      </w:pPr>
      <w:r w:rsidRPr="000B6CF0">
        <w:t xml:space="preserve">Magyar </w:t>
      </w:r>
      <w:proofErr w:type="spellStart"/>
      <w:r w:rsidRPr="000B6CF0">
        <w:t>Bocuse</w:t>
      </w:r>
      <w:proofErr w:type="spellEnd"/>
      <w:r w:rsidRPr="000B6CF0">
        <w:t xml:space="preserve"> </w:t>
      </w:r>
      <w:proofErr w:type="spellStart"/>
      <w:r w:rsidRPr="000B6CF0">
        <w:t>d'</w:t>
      </w:r>
      <w:r>
        <w:t>Or</w:t>
      </w:r>
      <w:proofErr w:type="spellEnd"/>
      <w:r>
        <w:t xml:space="preserve"> Akadémia </w:t>
      </w:r>
    </w:p>
    <w:p w:rsidR="003224A1" w:rsidRDefault="004D4B8F" w:rsidP="004D4B8F">
      <w:pPr>
        <w:pStyle w:val="Listaszerbekezds"/>
        <w:numPr>
          <w:ilvl w:val="0"/>
          <w:numId w:val="4"/>
        </w:numPr>
        <w:ind w:left="1134" w:hanging="425"/>
        <w:jc w:val="both"/>
      </w:pPr>
      <w:r w:rsidRPr="00093DBD">
        <w:t>Stílusos Vidéki Éttermiség</w:t>
      </w:r>
    </w:p>
    <w:p w:rsidR="004D4B8F" w:rsidRDefault="004D4B8F" w:rsidP="004D4B8F">
      <w:pPr>
        <w:jc w:val="both"/>
      </w:pPr>
      <w:bookmarkStart w:id="0" w:name="_GoBack"/>
      <w:bookmarkEnd w:id="0"/>
      <w:r>
        <w:t>Valamint</w:t>
      </w:r>
    </w:p>
    <w:p w:rsidR="00E27DA5" w:rsidRPr="00093DBD" w:rsidRDefault="00E27DA5" w:rsidP="00093DBD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</w:pPr>
      <w:r>
        <w:t>a Gundel család egy képviselője,</w:t>
      </w:r>
    </w:p>
    <w:p w:rsidR="00AC062D" w:rsidRDefault="005D1FF2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</w:pPr>
      <w:r>
        <w:t xml:space="preserve">a </w:t>
      </w:r>
      <w:r w:rsidR="00E27DA5">
        <w:t>Gundel Károly Vendéglátóipari és Idegenforgalmi Szakképző Iskola mindenkori igazgatója</w:t>
      </w:r>
      <w:r w:rsidR="00997AA8">
        <w:t>,</w:t>
      </w:r>
    </w:p>
    <w:p w:rsidR="00997AA8" w:rsidRDefault="005816BB" w:rsidP="00997AA8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</w:pPr>
      <w:r>
        <w:t xml:space="preserve">a Budapesti Gazdasági </w:t>
      </w:r>
      <w:r w:rsidR="00A948B9">
        <w:t>Főiskola Kereskedelmi</w:t>
      </w:r>
      <w:r>
        <w:t xml:space="preserve"> Vendéglátóipari és Idegenforgalmi Kar</w:t>
      </w:r>
      <w:r w:rsidR="00A948B9">
        <w:t>ának</w:t>
      </w:r>
      <w:r>
        <w:t xml:space="preserve"> egy képviselője</w:t>
      </w:r>
      <w:r w:rsidR="00997AA8">
        <w:t>,</w:t>
      </w:r>
    </w:p>
    <w:p w:rsidR="00997AA8" w:rsidRDefault="00997AA8" w:rsidP="00997AA8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</w:pPr>
      <w:r>
        <w:t>a Magyar Kereskedelmi és Vendégl</w:t>
      </w:r>
      <w:r w:rsidR="003717DD">
        <w:t>átóipari Múzeum egy képviselője.</w:t>
      </w:r>
    </w:p>
    <w:p w:rsidR="004D4B8F" w:rsidRDefault="004D4B8F" w:rsidP="00440CE0">
      <w:pPr>
        <w:jc w:val="both"/>
      </w:pPr>
    </w:p>
    <w:p w:rsidR="000B65B4" w:rsidRDefault="000B65B4" w:rsidP="00440CE0">
      <w:pPr>
        <w:jc w:val="both"/>
      </w:pPr>
      <w:r>
        <w:lastRenderedPageBreak/>
        <w:t xml:space="preserve">A </w:t>
      </w:r>
      <w:r w:rsidR="002A38D2">
        <w:t>Kitüntetési</w:t>
      </w:r>
      <w:r>
        <w:t xml:space="preserve"> Bizottság ülését a Magyar Vendéglátók Ipartestületének mindenkori elnöke </w:t>
      </w:r>
      <w:r w:rsidR="00BA4F25">
        <w:t xml:space="preserve">vagy akadályoztatása estén egy képviselője </w:t>
      </w:r>
      <w:r>
        <w:t>vezeti.</w:t>
      </w:r>
    </w:p>
    <w:p w:rsidR="005D1FF2" w:rsidRDefault="00E065E7" w:rsidP="00440CE0">
      <w:pPr>
        <w:jc w:val="both"/>
      </w:pPr>
      <w:r>
        <w:t xml:space="preserve">A </w:t>
      </w:r>
      <w:r w:rsidR="00351AE8">
        <w:t xml:space="preserve">díj odaítéléséről </w:t>
      </w:r>
      <w:r w:rsidR="00440CE0">
        <w:t xml:space="preserve">a </w:t>
      </w:r>
      <w:r w:rsidR="002A38D2">
        <w:t>Kitüntetési</w:t>
      </w:r>
      <w:r w:rsidR="00E63739">
        <w:t xml:space="preserve"> Bizottság</w:t>
      </w:r>
      <w:r w:rsidR="00351AE8">
        <w:t xml:space="preserve">a felterjesztett jelölések közül meghatározott szavazási rend szerint dönt, </w:t>
      </w:r>
      <w:r w:rsidR="005D1FF2">
        <w:t xml:space="preserve">és a díjazottak névsorát </w:t>
      </w:r>
      <w:r w:rsidR="00CF210D">
        <w:t xml:space="preserve">minden év szeptember 23-án </w:t>
      </w:r>
      <w:r w:rsidR="005D1FF2" w:rsidRPr="00093DBD">
        <w:t xml:space="preserve">sajtótájékoztató keretében </w:t>
      </w:r>
      <w:r w:rsidR="005D1FF2">
        <w:t>hozza nyilvánosságra.</w:t>
      </w:r>
    </w:p>
    <w:p w:rsidR="00440CE0" w:rsidRDefault="00D408A3" w:rsidP="00440CE0">
      <w:pPr>
        <w:jc w:val="both"/>
      </w:pPr>
      <w:r>
        <w:t xml:space="preserve">A díj </w:t>
      </w:r>
      <w:r w:rsidR="000B65B4">
        <w:t xml:space="preserve">ünnepélyes </w:t>
      </w:r>
      <w:r>
        <w:t xml:space="preserve">átadására </w:t>
      </w:r>
      <w:r w:rsidR="000B65B4">
        <w:t xml:space="preserve">a Magyar Vendéglátók Ipartestülete által </w:t>
      </w:r>
      <w:r>
        <w:t xml:space="preserve">évente megrendezésre kerülő </w:t>
      </w:r>
      <w:r w:rsidR="000B65B4" w:rsidRPr="00093DBD">
        <w:t>díszvacsorán</w:t>
      </w:r>
      <w:r w:rsidR="005A675E" w:rsidRPr="00093DBD">
        <w:t xml:space="preserve">, illetve díszebéden </w:t>
      </w:r>
      <w:r w:rsidRPr="00093DBD">
        <w:t>kerül sor.</w:t>
      </w:r>
    </w:p>
    <w:p w:rsidR="00440CE0" w:rsidRDefault="00CF5840" w:rsidP="00440CE0">
      <w:pPr>
        <w:jc w:val="both"/>
      </w:pPr>
      <w:r w:rsidRPr="00CF5840">
        <w:t xml:space="preserve">A posztumusz elismerés átvételére a </w:t>
      </w:r>
      <w:r w:rsidR="002A38D2">
        <w:t>Kitüntetési</w:t>
      </w:r>
      <w:r w:rsidR="00E63739">
        <w:t xml:space="preserve"> Bizottság</w:t>
      </w:r>
      <w:r>
        <w:t xml:space="preserve"> által</w:t>
      </w:r>
      <w:r w:rsidRPr="00CF5840">
        <w:t xml:space="preserve"> megjelölt hozzátartozó jogosult.</w:t>
      </w:r>
    </w:p>
    <w:p w:rsidR="00AC062D" w:rsidRDefault="005574F4" w:rsidP="00795B31">
      <w:pPr>
        <w:spacing w:after="120"/>
        <w:jc w:val="both"/>
      </w:pPr>
      <w:r w:rsidRPr="00E86F24">
        <w:t xml:space="preserve">A díj ugyanazon személy részére újból nem adományozható. </w:t>
      </w:r>
    </w:p>
    <w:p w:rsidR="003224A1" w:rsidRDefault="003224A1" w:rsidP="00795B31">
      <w:pPr>
        <w:spacing w:after="120"/>
        <w:jc w:val="both"/>
      </w:pPr>
    </w:p>
    <w:p w:rsidR="00AC062D" w:rsidRDefault="004F57E5" w:rsidP="003224A1">
      <w:pPr>
        <w:pStyle w:val="Listaszerbekezds"/>
        <w:numPr>
          <w:ilvl w:val="0"/>
          <w:numId w:val="1"/>
        </w:numPr>
        <w:spacing w:line="276" w:lineRule="auto"/>
        <w:ind w:left="567" w:hanging="207"/>
        <w:jc w:val="center"/>
        <w:rPr>
          <w:b/>
          <w:szCs w:val="24"/>
        </w:rPr>
      </w:pPr>
      <w:r w:rsidRPr="004F57E5">
        <w:rPr>
          <w:b/>
          <w:szCs w:val="24"/>
        </w:rPr>
        <w:t>A szavazás rendje</w:t>
      </w:r>
    </w:p>
    <w:p w:rsidR="003224A1" w:rsidRDefault="003224A1" w:rsidP="003224A1">
      <w:pPr>
        <w:pStyle w:val="Listaszerbekezds"/>
        <w:spacing w:line="276" w:lineRule="auto"/>
        <w:ind w:left="567"/>
        <w:rPr>
          <w:b/>
          <w:szCs w:val="24"/>
        </w:rPr>
      </w:pPr>
    </w:p>
    <w:p w:rsidR="003224A1" w:rsidRDefault="00DE1B6E" w:rsidP="003224A1">
      <w:pPr>
        <w:jc w:val="both"/>
      </w:pPr>
      <w:r>
        <w:rPr>
          <w:szCs w:val="24"/>
        </w:rPr>
        <w:t xml:space="preserve">A Magyar </w:t>
      </w:r>
      <w:r w:rsidR="0052259D">
        <w:rPr>
          <w:szCs w:val="24"/>
        </w:rPr>
        <w:t>V</w:t>
      </w:r>
      <w:r>
        <w:rPr>
          <w:szCs w:val="24"/>
        </w:rPr>
        <w:t xml:space="preserve">endéglátók Ipartestületének elnöke a Kitüntetési Bizottságnak javaslatot tesz az adott évben adományozandó díjak számára, amelyről a tagok </w:t>
      </w:r>
      <w:r w:rsidR="00E26C45">
        <w:rPr>
          <w:szCs w:val="24"/>
        </w:rPr>
        <w:t>egyszerű szótöbbséggel</w:t>
      </w:r>
      <w:r>
        <w:rPr>
          <w:szCs w:val="24"/>
        </w:rPr>
        <w:t xml:space="preserve"> döntenek. A Kitüntetési </w:t>
      </w:r>
      <w:r w:rsidR="0052259D">
        <w:rPr>
          <w:szCs w:val="24"/>
        </w:rPr>
        <w:t>B</w:t>
      </w:r>
      <w:r>
        <w:rPr>
          <w:szCs w:val="24"/>
        </w:rPr>
        <w:t xml:space="preserve">izottság tagjai </w:t>
      </w:r>
      <w:r w:rsidR="00287221" w:rsidRPr="00093DBD">
        <w:rPr>
          <w:szCs w:val="24"/>
        </w:rPr>
        <w:t>az összes beérkezett</w:t>
      </w:r>
      <w:r w:rsidR="005C4FCA" w:rsidRPr="00093DBD">
        <w:rPr>
          <w:szCs w:val="24"/>
        </w:rPr>
        <w:t xml:space="preserve">,a kritériumrendszernek megfelelő </w:t>
      </w:r>
      <w:r w:rsidR="00287221" w:rsidRPr="00093DBD">
        <w:rPr>
          <w:szCs w:val="24"/>
        </w:rPr>
        <w:t>jelöl</w:t>
      </w:r>
      <w:r w:rsidR="005C4FCA" w:rsidRPr="00093DBD">
        <w:rPr>
          <w:szCs w:val="24"/>
        </w:rPr>
        <w:t xml:space="preserve">tből </w:t>
      </w:r>
      <w:r w:rsidR="005C4FCA">
        <w:rPr>
          <w:szCs w:val="24"/>
        </w:rPr>
        <w:t>álló</w:t>
      </w:r>
      <w:r w:rsidR="00E26C45" w:rsidRPr="00C1759B">
        <w:rPr>
          <w:szCs w:val="24"/>
        </w:rPr>
        <w:t>lista</w:t>
      </w:r>
      <w:r w:rsidR="005C4FCA" w:rsidRPr="00093DBD">
        <w:rPr>
          <w:szCs w:val="24"/>
        </w:rPr>
        <w:t>(jelöltlista)</w:t>
      </w:r>
      <w:r w:rsidR="00E26C45">
        <w:rPr>
          <w:szCs w:val="24"/>
        </w:rPr>
        <w:t xml:space="preserve">alapján </w:t>
      </w:r>
      <w:r w:rsidR="0091772E">
        <w:rPr>
          <w:szCs w:val="24"/>
        </w:rPr>
        <w:t xml:space="preserve">titkos szavazással döntenek a díj odaítéléséről. </w:t>
      </w:r>
      <w:r w:rsidR="003224A1" w:rsidRPr="003224A1">
        <w:t xml:space="preserve">Minden tag legfeljebb az adott évben adományozandó díjak számával megegyező számú jelöltre adhat le egy-egy </w:t>
      </w:r>
      <w:r w:rsidR="003224A1" w:rsidRPr="00093DBD">
        <w:t>szavazatot</w:t>
      </w:r>
      <w:r w:rsidR="00C43F91" w:rsidRPr="00093DBD">
        <w:t xml:space="preserve"> - tehát </w:t>
      </w:r>
      <w:proofErr w:type="spellStart"/>
      <w:r w:rsidR="00C43F91" w:rsidRPr="00093DBD">
        <w:t>max</w:t>
      </w:r>
      <w:proofErr w:type="spellEnd"/>
      <w:r w:rsidR="00C43F91" w:rsidRPr="00093DBD">
        <w:t>. 3-at az 1. körben -,majd a szavazatok összesítése után az 5 legtöbb szavazatot kapott személy nevét nyilvánosságra hozzák a jelenlévők előtt, s a szavazás 2. körében erre a legtöbb szavazatot kapott 5 személyre lehet csak voksolni. A</w:t>
      </w:r>
      <w:r w:rsidR="003224A1" w:rsidRPr="00093DBD">
        <w:t xml:space="preserve"> díjban azok a személyek részesülhetnek</w:t>
      </w:r>
      <w:r w:rsidR="00C43F91" w:rsidRPr="00093DBD">
        <w:t xml:space="preserve"> (</w:t>
      </w:r>
      <w:proofErr w:type="spellStart"/>
      <w:r w:rsidR="00C43F91" w:rsidRPr="00093DBD">
        <w:t>max</w:t>
      </w:r>
      <w:proofErr w:type="spellEnd"/>
      <w:r w:rsidR="00C43F91" w:rsidRPr="00093DBD">
        <w:t>. 3-an)</w:t>
      </w:r>
      <w:r w:rsidR="003224A1" w:rsidRPr="00093DBD">
        <w:t>, akik az adományozandó</w:t>
      </w:r>
      <w:r w:rsidR="003224A1" w:rsidRPr="003224A1">
        <w:t xml:space="preserve"> díjak számát tekintve a legtöbb szavazatot kapták. Amennyiben valamely adományozandó díj esetében szavazategyenlőség alakul ki, akkor annak tekintetében újabb szavazásra kerül sor.  Ebben az esetben a még oda nem ítélt adott díjak tekintetében a tagok már csak egy személyre adhatnak le szavazatot, az első körben azonos támogatást szerzett jelöltek közül. A legtöbb szavazatot kapott jelölt vagy jelöltek részesülnek a díjban. Újbóli szavazategyenlőség esetén a szavazást annyiszor kell megismételni, amíg egyértelmű eredmény nem születik.</w:t>
      </w:r>
    </w:p>
    <w:p w:rsidR="00C43F91" w:rsidRPr="00524019" w:rsidRDefault="00C43F91" w:rsidP="003224A1">
      <w:pPr>
        <w:jc w:val="both"/>
      </w:pPr>
    </w:p>
    <w:p w:rsidR="003224A1" w:rsidRPr="003224A1" w:rsidRDefault="001F051A" w:rsidP="003224A1">
      <w:pPr>
        <w:pStyle w:val="Listaszerbekezds"/>
        <w:numPr>
          <w:ilvl w:val="0"/>
          <w:numId w:val="1"/>
        </w:numPr>
        <w:spacing w:line="276" w:lineRule="auto"/>
        <w:ind w:left="567" w:hanging="207"/>
        <w:jc w:val="center"/>
        <w:rPr>
          <w:b/>
          <w:szCs w:val="24"/>
        </w:rPr>
      </w:pPr>
      <w:r w:rsidRPr="001F051A">
        <w:rPr>
          <w:b/>
          <w:szCs w:val="24"/>
        </w:rPr>
        <w:t>A díj leírása</w:t>
      </w:r>
    </w:p>
    <w:p w:rsidR="003224A1" w:rsidRDefault="001F051A" w:rsidP="003224A1">
      <w:pPr>
        <w:jc w:val="both"/>
      </w:pPr>
      <w:r w:rsidRPr="00FB2974">
        <w:t xml:space="preserve">A díj egy </w:t>
      </w:r>
      <w:r w:rsidR="004D5881" w:rsidRPr="00FB2974">
        <w:t>emlék</w:t>
      </w:r>
      <w:r w:rsidR="00B2127B">
        <w:t>plakettből</w:t>
      </w:r>
      <w:r w:rsidR="007428D0">
        <w:t>, egy kitűzőből és</w:t>
      </w:r>
      <w:r w:rsidRPr="00FB2974">
        <w:t xml:space="preserve"> egy </w:t>
      </w:r>
      <w:r w:rsidR="002A38D2">
        <w:t>kitüntető</w:t>
      </w:r>
      <w:r w:rsidRPr="00FB2974">
        <w:t xml:space="preserve"> oklevélből áll. </w:t>
      </w:r>
    </w:p>
    <w:p w:rsidR="003224A1" w:rsidRDefault="003224A1" w:rsidP="003224A1">
      <w:pPr>
        <w:jc w:val="both"/>
      </w:pPr>
    </w:p>
    <w:p w:rsidR="004D5881" w:rsidRPr="00C1759B" w:rsidRDefault="004D5881" w:rsidP="003224A1">
      <w:pPr>
        <w:pStyle w:val="Listaszerbekezds"/>
        <w:numPr>
          <w:ilvl w:val="0"/>
          <w:numId w:val="1"/>
        </w:numPr>
        <w:spacing w:line="360" w:lineRule="auto"/>
        <w:ind w:left="567" w:hanging="207"/>
        <w:jc w:val="center"/>
        <w:rPr>
          <w:b/>
          <w:szCs w:val="24"/>
        </w:rPr>
      </w:pPr>
      <w:r w:rsidRPr="00C1759B">
        <w:rPr>
          <w:b/>
          <w:szCs w:val="24"/>
        </w:rPr>
        <w:t>A díj visszavonása</w:t>
      </w:r>
    </w:p>
    <w:p w:rsidR="004D5881" w:rsidRDefault="004D5881" w:rsidP="003224A1">
      <w:pPr>
        <w:pStyle w:val="NormlWeb"/>
        <w:spacing w:before="0" w:beforeAutospacing="0" w:after="0" w:afterAutospacing="0"/>
        <w:jc w:val="both"/>
      </w:pPr>
      <w:r w:rsidRPr="00E86F24">
        <w:t xml:space="preserve">Amennyiben a díjazott személy az elismerésre </w:t>
      </w:r>
      <w:r>
        <w:t xml:space="preserve">– kivéve posztumusz – </w:t>
      </w:r>
      <w:r w:rsidRPr="00E86F24">
        <w:t xml:space="preserve">méltatlanná válik, attól a </w:t>
      </w:r>
      <w:r w:rsidR="00947E2F">
        <w:t>Magyar Vendéglátók Ipartestülete</w:t>
      </w:r>
      <w:r w:rsidR="00440CE0">
        <w:t>a díjat</w:t>
      </w:r>
      <w:r w:rsidRPr="00E86F24">
        <w:t xml:space="preserve"> visszavonja.</w:t>
      </w:r>
    </w:p>
    <w:p w:rsidR="003224A1" w:rsidRPr="00C43F91" w:rsidRDefault="00AF56F5" w:rsidP="003224A1">
      <w:pPr>
        <w:pStyle w:val="NormlWeb"/>
        <w:spacing w:before="0" w:beforeAutospacing="0" w:after="0" w:afterAutospacing="0"/>
        <w:jc w:val="both"/>
      </w:pPr>
      <w:r>
        <w:t>Méltatlanná válik a díjra az a személy, aki</w:t>
      </w:r>
      <w:r w:rsidR="00BA4F25">
        <w:t xml:space="preserve">t szándékos bűncselekmény miatt jogerősen szabadságvesztésre ítéltek. </w:t>
      </w:r>
    </w:p>
    <w:p w:rsidR="00ED097E" w:rsidRDefault="00ED097E" w:rsidP="003224A1">
      <w:pPr>
        <w:pStyle w:val="Listaszerbekezds"/>
        <w:numPr>
          <w:ilvl w:val="0"/>
          <w:numId w:val="1"/>
        </w:numPr>
        <w:spacing w:line="360" w:lineRule="auto"/>
        <w:ind w:left="567" w:hanging="207"/>
        <w:jc w:val="center"/>
        <w:rPr>
          <w:b/>
        </w:rPr>
      </w:pPr>
      <w:r w:rsidRPr="00ED097E">
        <w:rPr>
          <w:b/>
        </w:rPr>
        <w:t>Záró rendelkezés</w:t>
      </w:r>
    </w:p>
    <w:p w:rsidR="00F10F17" w:rsidRDefault="00F10F17" w:rsidP="003224A1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Jelen szabályzatot </w:t>
      </w:r>
      <w:r w:rsidR="004405B0">
        <w:rPr>
          <w:rFonts w:eastAsia="Times New Roman" w:cs="Times New Roman"/>
          <w:szCs w:val="24"/>
          <w:lang w:eastAsia="hu-HU"/>
        </w:rPr>
        <w:t>a Magyar Vendéglátók Ipartestülete</w:t>
      </w:r>
      <w:r w:rsidRPr="00D96F0F">
        <w:rPr>
          <w:rFonts w:eastAsia="Times New Roman" w:cs="Times New Roman"/>
          <w:szCs w:val="24"/>
          <w:lang w:eastAsia="hu-HU"/>
        </w:rPr>
        <w:t xml:space="preserve">2014. </w:t>
      </w:r>
      <w:r w:rsidR="009030F3" w:rsidRPr="00D96F0F">
        <w:rPr>
          <w:rFonts w:eastAsia="Times New Roman" w:cs="Times New Roman"/>
          <w:szCs w:val="24"/>
          <w:lang w:eastAsia="hu-HU"/>
        </w:rPr>
        <w:t>július 15-i</w:t>
      </w:r>
      <w:r w:rsidRPr="00D96F0F">
        <w:rPr>
          <w:rFonts w:eastAsia="Times New Roman" w:cs="Times New Roman"/>
          <w:szCs w:val="24"/>
          <w:lang w:eastAsia="hu-HU"/>
        </w:rPr>
        <w:t xml:space="preserve"> ülésén</w:t>
      </w:r>
      <w:r>
        <w:rPr>
          <w:rFonts w:eastAsia="Times New Roman" w:cs="Times New Roman"/>
          <w:szCs w:val="24"/>
          <w:lang w:eastAsia="hu-HU"/>
        </w:rPr>
        <w:t xml:space="preserve"> megtárgyalta és a </w:t>
      </w:r>
      <w:r w:rsidR="002A38D2">
        <w:rPr>
          <w:rFonts w:eastAsia="Times New Roman" w:cs="Times New Roman"/>
          <w:szCs w:val="24"/>
          <w:lang w:eastAsia="hu-HU"/>
        </w:rPr>
        <w:t>Kitüntetési</w:t>
      </w:r>
      <w:r>
        <w:rPr>
          <w:rFonts w:eastAsia="Times New Roman" w:cs="Times New Roman"/>
          <w:szCs w:val="24"/>
          <w:lang w:eastAsia="hu-HU"/>
        </w:rPr>
        <w:t xml:space="preserve"> Bizottság tagjainak egyetértésével elfogadta.</w:t>
      </w:r>
    </w:p>
    <w:p w:rsidR="00B2589B" w:rsidRPr="00E02361" w:rsidRDefault="00D75AB3" w:rsidP="00C1759B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Magyar Vendéglátók Ipartestülete</w:t>
      </w:r>
      <w:r w:rsidR="00E63739" w:rsidRPr="00E63739">
        <w:rPr>
          <w:rFonts w:eastAsia="Times New Roman" w:cs="Times New Roman"/>
          <w:szCs w:val="24"/>
          <w:lang w:eastAsia="hu-HU"/>
        </w:rPr>
        <w:t xml:space="preserve"> fenntartja magának a </w:t>
      </w:r>
      <w:r w:rsidR="00E63739">
        <w:rPr>
          <w:rFonts w:eastAsia="Times New Roman" w:cs="Times New Roman"/>
          <w:szCs w:val="24"/>
          <w:lang w:eastAsia="hu-HU"/>
        </w:rPr>
        <w:t>jogot</w:t>
      </w:r>
      <w:r w:rsidR="00842EC6">
        <w:rPr>
          <w:rFonts w:eastAsia="Times New Roman" w:cs="Times New Roman"/>
          <w:szCs w:val="24"/>
          <w:lang w:eastAsia="hu-HU"/>
        </w:rPr>
        <w:t xml:space="preserve"> arra</w:t>
      </w:r>
      <w:r w:rsidR="00E63739">
        <w:rPr>
          <w:rFonts w:eastAsia="Times New Roman" w:cs="Times New Roman"/>
          <w:szCs w:val="24"/>
          <w:lang w:eastAsia="hu-HU"/>
        </w:rPr>
        <w:t>, hogy a jelen szabályzatban foglaltakatértelmezze, és azokat a változó körülmények</w:t>
      </w:r>
      <w:r w:rsidR="00F10F17">
        <w:rPr>
          <w:rFonts w:eastAsia="Times New Roman" w:cs="Times New Roman"/>
          <w:szCs w:val="24"/>
          <w:lang w:eastAsia="hu-HU"/>
        </w:rPr>
        <w:t>hez igazítva</w:t>
      </w:r>
      <w:r w:rsidR="00E63739">
        <w:rPr>
          <w:rFonts w:eastAsia="Times New Roman" w:cs="Times New Roman"/>
          <w:szCs w:val="24"/>
          <w:lang w:eastAsia="hu-HU"/>
        </w:rPr>
        <w:t xml:space="preserve"> módosítsa</w:t>
      </w:r>
      <w:r w:rsidR="00E63739" w:rsidRPr="00093DBD">
        <w:rPr>
          <w:rFonts w:eastAsia="Times New Roman" w:cs="Times New Roman"/>
          <w:szCs w:val="24"/>
          <w:lang w:eastAsia="hu-HU"/>
        </w:rPr>
        <w:t xml:space="preserve">. </w:t>
      </w:r>
      <w:r w:rsidR="00E02361" w:rsidRPr="00093DBD">
        <w:rPr>
          <w:rFonts w:eastAsia="Times New Roman" w:cs="Times New Roman"/>
          <w:szCs w:val="24"/>
          <w:lang w:eastAsia="hu-HU"/>
        </w:rPr>
        <w:t>2015. 06.17-i elnökségi ülésen hozott döntés értelmében a szabályzat a szavazás rendjében módosításra került.</w:t>
      </w:r>
    </w:p>
    <w:sectPr w:rsidR="00B2589B" w:rsidRPr="00E02361" w:rsidSect="00C43F9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9C" w:rsidRDefault="00237B9C" w:rsidP="005D0C3D">
      <w:r>
        <w:separator/>
      </w:r>
    </w:p>
  </w:endnote>
  <w:endnote w:type="continuationSeparator" w:id="1">
    <w:p w:rsidR="00237B9C" w:rsidRDefault="00237B9C" w:rsidP="005D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9532"/>
      <w:docPartObj>
        <w:docPartGallery w:val="Page Numbers (Bottom of Page)"/>
        <w:docPartUnique/>
      </w:docPartObj>
    </w:sdtPr>
    <w:sdtContent>
      <w:p w:rsidR="00997AA8" w:rsidRDefault="00574C5D">
        <w:pPr>
          <w:pStyle w:val="llb"/>
          <w:jc w:val="right"/>
        </w:pPr>
        <w:r>
          <w:fldChar w:fldCharType="begin"/>
        </w:r>
        <w:r w:rsidR="00EB472D">
          <w:instrText xml:space="preserve"> PAGE   \* MERGEFORMAT </w:instrText>
        </w:r>
        <w:r>
          <w:fldChar w:fldCharType="separate"/>
        </w:r>
        <w:r w:rsidR="00340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AA8" w:rsidRDefault="00997A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9C" w:rsidRDefault="00237B9C" w:rsidP="005D0C3D">
      <w:r>
        <w:separator/>
      </w:r>
    </w:p>
  </w:footnote>
  <w:footnote w:type="continuationSeparator" w:id="1">
    <w:p w:rsidR="00237B9C" w:rsidRDefault="00237B9C" w:rsidP="005D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A8" w:rsidRDefault="00997AA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6DA"/>
    <w:multiLevelType w:val="hybridMultilevel"/>
    <w:tmpl w:val="7160036C"/>
    <w:lvl w:ilvl="0" w:tplc="DDFCCFD2">
      <w:start w:val="1"/>
      <w:numFmt w:val="bullet"/>
      <w:lvlText w:val="­"/>
      <w:lvlJc w:val="left"/>
      <w:pPr>
        <w:ind w:left="1428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595E7E"/>
    <w:multiLevelType w:val="hybridMultilevel"/>
    <w:tmpl w:val="1FE4DDD6"/>
    <w:lvl w:ilvl="0" w:tplc="17F0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0498"/>
    <w:multiLevelType w:val="hybridMultilevel"/>
    <w:tmpl w:val="EE12D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1778"/>
    <w:multiLevelType w:val="hybridMultilevel"/>
    <w:tmpl w:val="241EE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8F6"/>
    <w:multiLevelType w:val="hybridMultilevel"/>
    <w:tmpl w:val="9ED4D5A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45E3"/>
    <w:multiLevelType w:val="hybridMultilevel"/>
    <w:tmpl w:val="70725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52B7"/>
    <w:rsid w:val="00011B2C"/>
    <w:rsid w:val="000168C1"/>
    <w:rsid w:val="00032A8B"/>
    <w:rsid w:val="00037CDB"/>
    <w:rsid w:val="00065695"/>
    <w:rsid w:val="00067FCC"/>
    <w:rsid w:val="0008348D"/>
    <w:rsid w:val="00091A34"/>
    <w:rsid w:val="00093DBD"/>
    <w:rsid w:val="000A31B3"/>
    <w:rsid w:val="000B65B4"/>
    <w:rsid w:val="000B6CF0"/>
    <w:rsid w:val="000C688D"/>
    <w:rsid w:val="00103A12"/>
    <w:rsid w:val="00127A7C"/>
    <w:rsid w:val="001378C7"/>
    <w:rsid w:val="00156220"/>
    <w:rsid w:val="00156B72"/>
    <w:rsid w:val="00160726"/>
    <w:rsid w:val="0018097C"/>
    <w:rsid w:val="001A3AC3"/>
    <w:rsid w:val="001C2488"/>
    <w:rsid w:val="001D58A6"/>
    <w:rsid w:val="001F051A"/>
    <w:rsid w:val="002239CF"/>
    <w:rsid w:val="00237B9C"/>
    <w:rsid w:val="00287221"/>
    <w:rsid w:val="002A38D2"/>
    <w:rsid w:val="002C0DF7"/>
    <w:rsid w:val="00306AF8"/>
    <w:rsid w:val="003224A1"/>
    <w:rsid w:val="00336FE9"/>
    <w:rsid w:val="003400DC"/>
    <w:rsid w:val="00351AE8"/>
    <w:rsid w:val="00352319"/>
    <w:rsid w:val="003717DD"/>
    <w:rsid w:val="003A30EC"/>
    <w:rsid w:val="003A3547"/>
    <w:rsid w:val="003B55BE"/>
    <w:rsid w:val="003B605F"/>
    <w:rsid w:val="003E2154"/>
    <w:rsid w:val="004052D5"/>
    <w:rsid w:val="0040542B"/>
    <w:rsid w:val="00411409"/>
    <w:rsid w:val="00415A00"/>
    <w:rsid w:val="00416B80"/>
    <w:rsid w:val="004226B0"/>
    <w:rsid w:val="00434137"/>
    <w:rsid w:val="004405B0"/>
    <w:rsid w:val="00440CE0"/>
    <w:rsid w:val="00462C65"/>
    <w:rsid w:val="00470CB8"/>
    <w:rsid w:val="004A5C57"/>
    <w:rsid w:val="004D4805"/>
    <w:rsid w:val="004D4B8F"/>
    <w:rsid w:val="004D5881"/>
    <w:rsid w:val="004F57E5"/>
    <w:rsid w:val="00505AC6"/>
    <w:rsid w:val="00506B6C"/>
    <w:rsid w:val="00511C0F"/>
    <w:rsid w:val="00511F71"/>
    <w:rsid w:val="0052259D"/>
    <w:rsid w:val="00524019"/>
    <w:rsid w:val="0053226D"/>
    <w:rsid w:val="00536829"/>
    <w:rsid w:val="0055353A"/>
    <w:rsid w:val="005574F4"/>
    <w:rsid w:val="00560ABF"/>
    <w:rsid w:val="005643F4"/>
    <w:rsid w:val="00574C5D"/>
    <w:rsid w:val="005816BB"/>
    <w:rsid w:val="005A675E"/>
    <w:rsid w:val="005C4FCA"/>
    <w:rsid w:val="005D0C3D"/>
    <w:rsid w:val="005D1FF2"/>
    <w:rsid w:val="005F255B"/>
    <w:rsid w:val="00614A62"/>
    <w:rsid w:val="00635670"/>
    <w:rsid w:val="0065597A"/>
    <w:rsid w:val="006674FF"/>
    <w:rsid w:val="00685D33"/>
    <w:rsid w:val="006A060B"/>
    <w:rsid w:val="006B43DA"/>
    <w:rsid w:val="006C2EF1"/>
    <w:rsid w:val="00726771"/>
    <w:rsid w:val="007428D0"/>
    <w:rsid w:val="007576D5"/>
    <w:rsid w:val="007729A0"/>
    <w:rsid w:val="007819DA"/>
    <w:rsid w:val="007875D5"/>
    <w:rsid w:val="00795B31"/>
    <w:rsid w:val="007A62C3"/>
    <w:rsid w:val="007A706C"/>
    <w:rsid w:val="007B52B7"/>
    <w:rsid w:val="007C7061"/>
    <w:rsid w:val="00830C9C"/>
    <w:rsid w:val="00842EC6"/>
    <w:rsid w:val="00862F44"/>
    <w:rsid w:val="0087304D"/>
    <w:rsid w:val="00896DFA"/>
    <w:rsid w:val="008C4080"/>
    <w:rsid w:val="0090021E"/>
    <w:rsid w:val="009030F3"/>
    <w:rsid w:val="0090776E"/>
    <w:rsid w:val="0091772E"/>
    <w:rsid w:val="00947E2F"/>
    <w:rsid w:val="00950737"/>
    <w:rsid w:val="0099356E"/>
    <w:rsid w:val="00997AA8"/>
    <w:rsid w:val="009A2023"/>
    <w:rsid w:val="009A3D67"/>
    <w:rsid w:val="009B13B8"/>
    <w:rsid w:val="009C267C"/>
    <w:rsid w:val="009D4C20"/>
    <w:rsid w:val="009D66D6"/>
    <w:rsid w:val="009E32A8"/>
    <w:rsid w:val="00A031F3"/>
    <w:rsid w:val="00A77375"/>
    <w:rsid w:val="00A84066"/>
    <w:rsid w:val="00A948B9"/>
    <w:rsid w:val="00A974C5"/>
    <w:rsid w:val="00AC062D"/>
    <w:rsid w:val="00AC78EB"/>
    <w:rsid w:val="00AE17D2"/>
    <w:rsid w:val="00AE78E9"/>
    <w:rsid w:val="00AF56F5"/>
    <w:rsid w:val="00B2127B"/>
    <w:rsid w:val="00B2589B"/>
    <w:rsid w:val="00B7479E"/>
    <w:rsid w:val="00BA4F25"/>
    <w:rsid w:val="00BB76A7"/>
    <w:rsid w:val="00BE712E"/>
    <w:rsid w:val="00C06052"/>
    <w:rsid w:val="00C1759B"/>
    <w:rsid w:val="00C21351"/>
    <w:rsid w:val="00C21671"/>
    <w:rsid w:val="00C40506"/>
    <w:rsid w:val="00C43F91"/>
    <w:rsid w:val="00C722C8"/>
    <w:rsid w:val="00CB75D2"/>
    <w:rsid w:val="00CC184E"/>
    <w:rsid w:val="00CC6C20"/>
    <w:rsid w:val="00CD295F"/>
    <w:rsid w:val="00CE0641"/>
    <w:rsid w:val="00CE1798"/>
    <w:rsid w:val="00CF210D"/>
    <w:rsid w:val="00CF4577"/>
    <w:rsid w:val="00CF5840"/>
    <w:rsid w:val="00D06B52"/>
    <w:rsid w:val="00D13476"/>
    <w:rsid w:val="00D230C2"/>
    <w:rsid w:val="00D408A3"/>
    <w:rsid w:val="00D440E0"/>
    <w:rsid w:val="00D70932"/>
    <w:rsid w:val="00D71455"/>
    <w:rsid w:val="00D75AB3"/>
    <w:rsid w:val="00D96DF6"/>
    <w:rsid w:val="00D96F0F"/>
    <w:rsid w:val="00DC1F80"/>
    <w:rsid w:val="00DC2290"/>
    <w:rsid w:val="00DE1B6E"/>
    <w:rsid w:val="00DE59AC"/>
    <w:rsid w:val="00E02361"/>
    <w:rsid w:val="00E065E7"/>
    <w:rsid w:val="00E26C45"/>
    <w:rsid w:val="00E27DA5"/>
    <w:rsid w:val="00E32CD0"/>
    <w:rsid w:val="00E41043"/>
    <w:rsid w:val="00E47812"/>
    <w:rsid w:val="00E63739"/>
    <w:rsid w:val="00E71AF5"/>
    <w:rsid w:val="00E86B87"/>
    <w:rsid w:val="00E954B7"/>
    <w:rsid w:val="00EA2A9B"/>
    <w:rsid w:val="00EA512F"/>
    <w:rsid w:val="00EB472D"/>
    <w:rsid w:val="00ED097E"/>
    <w:rsid w:val="00F10F17"/>
    <w:rsid w:val="00F70738"/>
    <w:rsid w:val="00F76172"/>
    <w:rsid w:val="00F76F99"/>
    <w:rsid w:val="00F959D6"/>
    <w:rsid w:val="00FB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6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52B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574F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D0C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0C3D"/>
  </w:style>
  <w:style w:type="paragraph" w:styleId="llb">
    <w:name w:val="footer"/>
    <w:basedOn w:val="Norml"/>
    <w:link w:val="llbChar"/>
    <w:uiPriority w:val="99"/>
    <w:unhideWhenUsed/>
    <w:rsid w:val="005D0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0C3D"/>
  </w:style>
  <w:style w:type="paragraph" w:styleId="Buborkszveg">
    <w:name w:val="Balloon Text"/>
    <w:basedOn w:val="Norml"/>
    <w:link w:val="BuborkszvegChar"/>
    <w:uiPriority w:val="99"/>
    <w:semiHidden/>
    <w:unhideWhenUsed/>
    <w:rsid w:val="00614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A6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0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6B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6B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6B5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06B52"/>
  </w:style>
  <w:style w:type="character" w:customStyle="1" w:styleId="st">
    <w:name w:val="st"/>
    <w:basedOn w:val="Bekezdsalapbettpusa"/>
    <w:rsid w:val="005816BB"/>
  </w:style>
  <w:style w:type="character" w:styleId="Kiemels">
    <w:name w:val="Emphasis"/>
    <w:basedOn w:val="Bekezdsalapbettpusa"/>
    <w:uiPriority w:val="20"/>
    <w:qFormat/>
    <w:rsid w:val="005816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6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52B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574F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D0C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0C3D"/>
  </w:style>
  <w:style w:type="paragraph" w:styleId="llb">
    <w:name w:val="footer"/>
    <w:basedOn w:val="Norml"/>
    <w:link w:val="llbChar"/>
    <w:uiPriority w:val="99"/>
    <w:unhideWhenUsed/>
    <w:rsid w:val="005D0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0C3D"/>
  </w:style>
  <w:style w:type="paragraph" w:styleId="Buborkszveg">
    <w:name w:val="Balloon Text"/>
    <w:basedOn w:val="Norml"/>
    <w:link w:val="BuborkszvegChar"/>
    <w:uiPriority w:val="99"/>
    <w:semiHidden/>
    <w:unhideWhenUsed/>
    <w:rsid w:val="00614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A6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0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6B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6B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6B5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06B52"/>
  </w:style>
  <w:style w:type="character" w:customStyle="1" w:styleId="st">
    <w:name w:val="st"/>
    <w:basedOn w:val="Bekezdsalapbettpusa"/>
    <w:rsid w:val="005816BB"/>
  </w:style>
  <w:style w:type="character" w:styleId="Kiemels">
    <w:name w:val="Emphasis"/>
    <w:basedOn w:val="Bekezdsalapbettpusa"/>
    <w:uiPriority w:val="20"/>
    <w:qFormat/>
    <w:rsid w:val="00581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264C8-BBB1-42DB-94EF-D29C2916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4858</Characters>
  <Application>Microsoft Office Word</Application>
  <DocSecurity>4</DocSecurity>
  <Lines>95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</cp:lastModifiedBy>
  <cp:revision>2</cp:revision>
  <cp:lastPrinted>2015-07-01T10:34:00Z</cp:lastPrinted>
  <dcterms:created xsi:type="dcterms:W3CDTF">2016-07-04T08:54:00Z</dcterms:created>
  <dcterms:modified xsi:type="dcterms:W3CDTF">2016-07-04T08:54:00Z</dcterms:modified>
</cp:coreProperties>
</file>