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366" w:rsidRDefault="00815366" w:rsidP="00815366">
      <w:pPr>
        <w:jc w:val="center"/>
        <w:rPr>
          <w:b/>
          <w:sz w:val="28"/>
          <w:szCs w:val="28"/>
        </w:rPr>
      </w:pPr>
      <w:bookmarkStart w:id="0" w:name="_Toc288473459"/>
      <w:bookmarkStart w:id="1" w:name="_Toc288658580"/>
      <w:r>
        <w:rPr>
          <w:b/>
          <w:sz w:val="28"/>
          <w:szCs w:val="28"/>
        </w:rPr>
        <w:t>A KUTATÁS 1.</w:t>
      </w:r>
    </w:p>
    <w:p w:rsidR="00815366" w:rsidRDefault="00815366" w:rsidP="00815366">
      <w:pPr>
        <w:jc w:val="center"/>
        <w:rPr>
          <w:b/>
          <w:sz w:val="28"/>
          <w:szCs w:val="28"/>
        </w:rPr>
      </w:pPr>
    </w:p>
    <w:p w:rsidR="00F254AF" w:rsidRPr="00815366" w:rsidRDefault="00815366" w:rsidP="00815366">
      <w:pPr>
        <w:jc w:val="center"/>
        <w:rPr>
          <w:b/>
          <w:color w:val="FF0000"/>
          <w:sz w:val="28"/>
          <w:szCs w:val="28"/>
        </w:rPr>
      </w:pPr>
      <w:r w:rsidRPr="00815366">
        <w:rPr>
          <w:b/>
          <w:color w:val="FF0000"/>
          <w:sz w:val="28"/>
          <w:szCs w:val="28"/>
        </w:rPr>
        <w:t>A vendéglátás és a munkavállalás összefüggései</w:t>
      </w:r>
    </w:p>
    <w:p w:rsidR="006E09B1" w:rsidRPr="006E09B1" w:rsidRDefault="006E09B1" w:rsidP="00931FC9">
      <w:pPr>
        <w:rPr>
          <w:b/>
          <w:sz w:val="28"/>
          <w:szCs w:val="28"/>
        </w:rPr>
      </w:pPr>
    </w:p>
    <w:p w:rsidR="006E09B1" w:rsidRPr="00AD237A" w:rsidRDefault="00931FC9" w:rsidP="00931FC9">
      <w:pPr>
        <w:pStyle w:val="Listaszerbekezds"/>
        <w:numPr>
          <w:ilvl w:val="0"/>
          <w:numId w:val="36"/>
        </w:numPr>
        <w:rPr>
          <w:b/>
          <w:color w:val="FF0000"/>
          <w:sz w:val="28"/>
          <w:szCs w:val="28"/>
        </w:rPr>
      </w:pPr>
      <w:r w:rsidRPr="00AD237A">
        <w:rPr>
          <w:b/>
          <w:color w:val="FF0000"/>
          <w:sz w:val="28"/>
          <w:szCs w:val="28"/>
        </w:rPr>
        <w:t>M</w:t>
      </w:r>
      <w:r w:rsidR="006E09B1" w:rsidRPr="00AD237A">
        <w:rPr>
          <w:b/>
          <w:color w:val="FF0000"/>
          <w:sz w:val="28"/>
          <w:szCs w:val="28"/>
        </w:rPr>
        <w:t>eglepően alacsony az idegen nyelv ismerete</w:t>
      </w:r>
      <w:r w:rsidRPr="00AD237A">
        <w:rPr>
          <w:b/>
          <w:color w:val="FF0000"/>
          <w:sz w:val="28"/>
          <w:szCs w:val="28"/>
        </w:rPr>
        <w:t xml:space="preserve"> a vendéglátásban</w:t>
      </w:r>
      <w:r w:rsidR="007E59A3" w:rsidRPr="00AD237A">
        <w:rPr>
          <w:b/>
          <w:color w:val="FF0000"/>
          <w:sz w:val="28"/>
          <w:szCs w:val="28"/>
        </w:rPr>
        <w:t xml:space="preserve"> és a dolgozók ötöde képzetlen</w:t>
      </w:r>
    </w:p>
    <w:p w:rsidR="00931FC9" w:rsidRDefault="00931FC9" w:rsidP="00931FC9">
      <w:pPr>
        <w:rPr>
          <w:b/>
          <w:sz w:val="28"/>
          <w:szCs w:val="28"/>
        </w:rPr>
      </w:pPr>
    </w:p>
    <w:p w:rsidR="00931FC9" w:rsidRDefault="00931FC9" w:rsidP="00931FC9">
      <w:pPr>
        <w:jc w:val="both"/>
      </w:pPr>
      <w:r w:rsidRPr="00E31A57">
        <w:t xml:space="preserve">A hazai vendéglátásban dolgozó kérdőívkitöltők 19 százaléka nem rendelkezik semmilyen speciális </w:t>
      </w:r>
      <w:proofErr w:type="spellStart"/>
      <w:r w:rsidRPr="00E31A57">
        <w:t>vendéglátóipari</w:t>
      </w:r>
      <w:proofErr w:type="spellEnd"/>
      <w:r w:rsidRPr="00E31A57">
        <w:t xml:space="preserve"> képzettséggel, 68 százalékuk egyféle ilyen végzettséggel rendelkezik, tizedük kétfélével, 3 százalékuk pedig 3 vagy 4 félével is. Mindent egybevetve a vendéglátásban dolgozók 19 százaléka szakképzetlen, 18 százalékuknak OKJ tanfolyam vagy képzés a legmagasabb képesítése, 30 százalékuk szakiskolai végzettségig jutott el, 24 százalékuk szakközépiskolai érettségiig, végül 9 százalékuk vendéglátós diplomát is szerzett.</w:t>
      </w:r>
    </w:p>
    <w:p w:rsidR="007E59A3" w:rsidRDefault="007E59A3" w:rsidP="00931FC9">
      <w:pPr>
        <w:jc w:val="both"/>
      </w:pPr>
    </w:p>
    <w:p w:rsidR="007E59A3" w:rsidRDefault="007E59A3" w:rsidP="007E59A3">
      <w:pPr>
        <w:jc w:val="both"/>
        <w:rPr>
          <w:b/>
        </w:rPr>
      </w:pPr>
      <w:r w:rsidRPr="00E31A57">
        <w:rPr>
          <w:b/>
        </w:rPr>
        <w:t>Végzettségi szintek a különböző szakterületeken végzettséggel rendelkezők körében</w:t>
      </w:r>
    </w:p>
    <w:p w:rsidR="008708BD" w:rsidRDefault="008708BD" w:rsidP="007E59A3">
      <w:pPr>
        <w:jc w:val="both"/>
        <w:rPr>
          <w:b/>
        </w:rPr>
      </w:pPr>
    </w:p>
    <w:p w:rsidR="008708BD" w:rsidRDefault="008708BD" w:rsidP="007E59A3">
      <w:pPr>
        <w:jc w:val="both"/>
        <w:rPr>
          <w:b/>
        </w:rPr>
      </w:pPr>
    </w:p>
    <w:p w:rsidR="008708BD" w:rsidRDefault="00373934" w:rsidP="007E59A3">
      <w:pPr>
        <w:jc w:val="both"/>
        <w:rPr>
          <w:b/>
        </w:rPr>
      </w:pPr>
      <w:r w:rsidRPr="00373934">
        <w:rPr>
          <w:b/>
        </w:rPr>
        <w:drawing>
          <wp:inline distT="0" distB="0" distL="0" distR="0" wp14:anchorId="07E93543" wp14:editId="1C17E2F0">
            <wp:extent cx="5760720" cy="324802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BD" w:rsidRDefault="008708BD" w:rsidP="007E59A3">
      <w:pPr>
        <w:jc w:val="both"/>
        <w:rPr>
          <w:b/>
        </w:rPr>
      </w:pPr>
    </w:p>
    <w:p w:rsidR="00054351" w:rsidRPr="00E31A57" w:rsidRDefault="00054351" w:rsidP="00054351">
      <w:pPr>
        <w:jc w:val="both"/>
      </w:pPr>
    </w:p>
    <w:p w:rsidR="00054351" w:rsidRDefault="00054351" w:rsidP="00054351">
      <w:pPr>
        <w:jc w:val="both"/>
      </w:pPr>
      <w:r w:rsidRPr="00E31A57">
        <w:t xml:space="preserve">A vendéglátásban dolgozók </w:t>
      </w:r>
      <w:r>
        <w:t xml:space="preserve">mindösszesen csak </w:t>
      </w:r>
      <w:r w:rsidRPr="00E31A57">
        <w:t>16 százaléka</w:t>
      </w:r>
      <w:r w:rsidR="00815366">
        <w:t xml:space="preserve"> tud</w:t>
      </w:r>
      <w:r w:rsidRPr="00E31A57">
        <w:t xml:space="preserve"> folyékonyan írni, olvasni és társalogni angolul bármiről, és</w:t>
      </w:r>
      <w:r>
        <w:t xml:space="preserve"> további</w:t>
      </w:r>
      <w:r w:rsidRPr="00E31A57">
        <w:t xml:space="preserve"> 18 százalékuk jelölte azt a válasz leh</w:t>
      </w:r>
      <w:r w:rsidR="00B55131">
        <w:t>et</w:t>
      </w:r>
      <w:r w:rsidRPr="00E31A57">
        <w:t xml:space="preserve">őséget, hogy nem beszél angolul. </w:t>
      </w:r>
      <w:r>
        <w:t>P</w:t>
      </w:r>
      <w:r w:rsidRPr="00E31A57">
        <w:t>erfekt német tudást a válaszadók 9 százaléka jelzett, miközben 47 százalékuk nem beszél németül. Az angolon és a németen kívül a vendéglátósok 23 százaléka beszél valamilyen szinten valamely más nyelven (is). Mindent egybevetve mindössze a válaszadók 8 százaléka nem tud megszólalni egyetlen idegen nyelven sem, miközben 13 százalékuk három vagy több nyelven is tud valamilyen szinten. Egy nyelven (tipikusa</w:t>
      </w:r>
      <w:r w:rsidR="00C61C0F">
        <w:t>n angolul) 39 százalék</w:t>
      </w:r>
      <w:r w:rsidRPr="00E31A57">
        <w:t xml:space="preserve"> tud megszólalni, két nyelven (tipikus</w:t>
      </w:r>
      <w:r w:rsidR="00C61C0F">
        <w:t>an angolul és németül) pedig 40 százalék</w:t>
      </w:r>
      <w:r w:rsidRPr="00E31A57">
        <w:t>.</w:t>
      </w:r>
    </w:p>
    <w:p w:rsidR="00815366" w:rsidRDefault="00815366" w:rsidP="00054351">
      <w:pPr>
        <w:jc w:val="both"/>
      </w:pPr>
    </w:p>
    <w:p w:rsidR="00815366" w:rsidRPr="00E31A57" w:rsidRDefault="00815366" w:rsidP="00054351">
      <w:pPr>
        <w:jc w:val="both"/>
      </w:pPr>
    </w:p>
    <w:p w:rsidR="00054351" w:rsidRPr="00E31A57" w:rsidRDefault="00054351" w:rsidP="00054351">
      <w:pPr>
        <w:jc w:val="both"/>
      </w:pPr>
    </w:p>
    <w:p w:rsidR="00815366" w:rsidRDefault="00373934" w:rsidP="00054351">
      <w:pPr>
        <w:jc w:val="both"/>
        <w:rPr>
          <w:b/>
        </w:rPr>
      </w:pPr>
      <w:r w:rsidRPr="00373934">
        <w:rPr>
          <w:b/>
        </w:rPr>
        <w:lastRenderedPageBreak/>
        <w:drawing>
          <wp:inline distT="0" distB="0" distL="0" distR="0" wp14:anchorId="1A04C6A1" wp14:editId="50EB04BE">
            <wp:extent cx="5760720" cy="3248025"/>
            <wp:effectExtent l="0" t="0" r="0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366" w:rsidRDefault="00815366" w:rsidP="00054351">
      <w:pPr>
        <w:jc w:val="both"/>
        <w:rPr>
          <w:b/>
        </w:rPr>
      </w:pPr>
    </w:p>
    <w:p w:rsidR="00815366" w:rsidRDefault="00815366" w:rsidP="00054351">
      <w:pPr>
        <w:jc w:val="both"/>
        <w:rPr>
          <w:b/>
        </w:rPr>
      </w:pPr>
    </w:p>
    <w:p w:rsidR="00815366" w:rsidRDefault="00815366" w:rsidP="00054351">
      <w:pPr>
        <w:jc w:val="both"/>
        <w:rPr>
          <w:b/>
        </w:rPr>
      </w:pPr>
    </w:p>
    <w:p w:rsidR="00054351" w:rsidRDefault="007C3D03" w:rsidP="00AD237A">
      <w:pPr>
        <w:pStyle w:val="Listaszerbekezds"/>
        <w:numPr>
          <w:ilvl w:val="0"/>
          <w:numId w:val="36"/>
        </w:numPr>
        <w:rPr>
          <w:b/>
          <w:color w:val="FF0000"/>
          <w:sz w:val="28"/>
          <w:szCs w:val="28"/>
        </w:rPr>
      </w:pPr>
      <w:r w:rsidRPr="00AD237A">
        <w:rPr>
          <w:b/>
          <w:color w:val="FF0000"/>
          <w:sz w:val="28"/>
          <w:szCs w:val="28"/>
        </w:rPr>
        <w:t>S</w:t>
      </w:r>
      <w:r w:rsidR="00054351" w:rsidRPr="00AD237A">
        <w:rPr>
          <w:b/>
          <w:color w:val="FF0000"/>
          <w:sz w:val="28"/>
          <w:szCs w:val="28"/>
        </w:rPr>
        <w:t>zignifikáns módon csökken a német nyelvet ismerők száma az angolhoz képest</w:t>
      </w:r>
    </w:p>
    <w:p w:rsidR="00C61C0F" w:rsidRPr="00C61C0F" w:rsidRDefault="00C61C0F" w:rsidP="00C61C0F">
      <w:pPr>
        <w:rPr>
          <w:b/>
          <w:color w:val="FF0000"/>
          <w:sz w:val="28"/>
          <w:szCs w:val="28"/>
        </w:rPr>
      </w:pPr>
    </w:p>
    <w:p w:rsidR="00054351" w:rsidRPr="00E31A57" w:rsidRDefault="00054351" w:rsidP="00054351">
      <w:pPr>
        <w:jc w:val="both"/>
      </w:pPr>
      <w:r w:rsidRPr="00E31A57">
        <w:t>Életkori csoportok szerint nézve a nyelvtudás-szint mutatókat</w:t>
      </w:r>
      <w:r w:rsidR="00C61C0F">
        <w:t>,</w:t>
      </w:r>
      <w:r w:rsidRPr="00E31A57">
        <w:t xml:space="preserve"> azt találtuk, hogy az idősebb vendéglátósok körében nagyjából azonos az angol és a német nyelv jelentősége, míg a fiatalok körében nagyon erőteljesen dominál az angol. A beszélt nyelvek számában viszont nincs számottevő életkori különbség. A fiatal vendéglátósok azonban tipikusan elmélyült angoltudásra törekednek, míg idősebb kollégák számara tipikusan elég volt a „konyha” angol és/vagy német tudás.</w:t>
      </w:r>
    </w:p>
    <w:p w:rsidR="00931FC9" w:rsidRDefault="00054351" w:rsidP="00054351">
      <w:pPr>
        <w:jc w:val="both"/>
      </w:pPr>
      <w:r w:rsidRPr="00E31A57">
        <w:t>A Budapesten élő vendéglátósok 27 százaléka tud megszólalni az angolon és a németen kívül más nyelven is, ugyanakkor a vidékiek átlagos német tudás szintje lényegesen magasabb, mint fővárosban élőké, azaz vidéken nagyobb maradt a szakmában a német nyelv ázsiója, mint Budapesten.</w:t>
      </w:r>
    </w:p>
    <w:p w:rsidR="00815366" w:rsidRDefault="00815366" w:rsidP="007C3D03">
      <w:pPr>
        <w:keepNext/>
        <w:keepLines/>
        <w:jc w:val="both"/>
        <w:rPr>
          <w:b/>
          <w:noProof/>
        </w:rPr>
      </w:pPr>
    </w:p>
    <w:p w:rsidR="00373934" w:rsidRDefault="00373934" w:rsidP="007C3D03">
      <w:pPr>
        <w:keepNext/>
        <w:keepLines/>
        <w:jc w:val="both"/>
        <w:rPr>
          <w:b/>
        </w:rPr>
      </w:pPr>
      <w:r w:rsidRPr="00373934">
        <w:rPr>
          <w:b/>
        </w:rPr>
        <w:drawing>
          <wp:inline distT="0" distB="0" distL="0" distR="0" wp14:anchorId="6DF9FDD2" wp14:editId="0783DC52">
            <wp:extent cx="5760720" cy="3248025"/>
            <wp:effectExtent l="0" t="0" r="0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366" w:rsidRPr="00E31A57" w:rsidRDefault="00815366" w:rsidP="007C3D03">
      <w:pPr>
        <w:keepNext/>
        <w:keepLines/>
        <w:jc w:val="both"/>
        <w:rPr>
          <w:b/>
        </w:rPr>
      </w:pPr>
    </w:p>
    <w:p w:rsidR="00931FC9" w:rsidRPr="007C3D03" w:rsidRDefault="00931FC9" w:rsidP="007C3D03">
      <w:pPr>
        <w:rPr>
          <w:b/>
          <w:sz w:val="28"/>
          <w:szCs w:val="28"/>
        </w:rPr>
      </w:pPr>
    </w:p>
    <w:p w:rsidR="006E09B1" w:rsidRPr="00AD237A" w:rsidRDefault="001D5E3B" w:rsidP="006A7BF2">
      <w:pPr>
        <w:pStyle w:val="Listaszerbekezds"/>
        <w:numPr>
          <w:ilvl w:val="0"/>
          <w:numId w:val="36"/>
        </w:numPr>
        <w:rPr>
          <w:b/>
          <w:color w:val="FF0000"/>
          <w:sz w:val="28"/>
          <w:szCs w:val="28"/>
        </w:rPr>
      </w:pPr>
      <w:r w:rsidRPr="00AD237A">
        <w:rPr>
          <w:b/>
          <w:color w:val="FF0000"/>
          <w:sz w:val="28"/>
          <w:szCs w:val="28"/>
        </w:rPr>
        <w:t>A</w:t>
      </w:r>
      <w:r w:rsidR="006E09B1" w:rsidRPr="00AD237A">
        <w:rPr>
          <w:b/>
          <w:color w:val="FF0000"/>
          <w:sz w:val="28"/>
          <w:szCs w:val="28"/>
        </w:rPr>
        <w:t xml:space="preserve"> munk</w:t>
      </w:r>
      <w:r w:rsidRPr="00AD237A">
        <w:rPr>
          <w:b/>
          <w:color w:val="FF0000"/>
          <w:sz w:val="28"/>
          <w:szCs w:val="28"/>
        </w:rPr>
        <w:t>a</w:t>
      </w:r>
      <w:r w:rsidR="006E09B1" w:rsidRPr="00AD237A">
        <w:rPr>
          <w:b/>
          <w:color w:val="FF0000"/>
          <w:sz w:val="28"/>
          <w:szCs w:val="28"/>
        </w:rPr>
        <w:t>helyi hűségmutató</w:t>
      </w:r>
      <w:r w:rsidRPr="00AD237A">
        <w:rPr>
          <w:b/>
          <w:color w:val="FF0000"/>
          <w:sz w:val="28"/>
          <w:szCs w:val="28"/>
        </w:rPr>
        <w:t xml:space="preserve"> a vendéglátásban átlagosan</w:t>
      </w:r>
      <w:r w:rsidR="006E09B1" w:rsidRPr="00AD237A">
        <w:rPr>
          <w:b/>
          <w:color w:val="FF0000"/>
          <w:sz w:val="28"/>
          <w:szCs w:val="28"/>
        </w:rPr>
        <w:t xml:space="preserve"> 3,7 év</w:t>
      </w:r>
    </w:p>
    <w:p w:rsidR="001D5E3B" w:rsidRDefault="001D5E3B" w:rsidP="006A7BF2">
      <w:pPr>
        <w:pStyle w:val="Listaszerbekezds"/>
        <w:ind w:left="360"/>
        <w:jc w:val="both"/>
      </w:pPr>
    </w:p>
    <w:p w:rsidR="001D5E3B" w:rsidRDefault="001D5E3B" w:rsidP="001D5E3B">
      <w:pPr>
        <w:jc w:val="both"/>
      </w:pPr>
      <w:r w:rsidRPr="00E31A57">
        <w:t>A vendéglátásban eltöltött évek és a vendéglátóhelyek számának arányait nézve azt találtuk, hogy a vendéglátásban dolgozók 13 százaléka vándormadár, amennyiben kevesebb, mint egy évig tart ki egy-egy vendéglátóhelyen. A válaszadók 17 százaléka viszont az összes eddigi vendéglátós munkahelyén több, mint 5 évig dolgozott. A hűség mutató átlaga 3,7 (szórás=4,3). Ez azt jelenti, hogy a vendéglátásban dolgozók tipikusan</w:t>
      </w:r>
      <w:r>
        <w:t xml:space="preserve"> majdnem</w:t>
      </w:r>
      <w:r w:rsidRPr="00E31A57">
        <w:t xml:space="preserve"> 4 évig tartanak ki egy-egy helyen, de azért részben ez is életkorfüggő. A 30 évnél fiatalabbak körében kisebb a hűség mutató átlaga, mint a 30 évnél idősebbek körében, a 40 évnél idősebbek körében pedig szignifikánsan nagyobb, mint a 30-40 évesek körében. </w:t>
      </w:r>
    </w:p>
    <w:p w:rsidR="001D5E3B" w:rsidRDefault="001D5E3B" w:rsidP="001D5E3B">
      <w:pPr>
        <w:jc w:val="both"/>
      </w:pPr>
    </w:p>
    <w:p w:rsidR="00815366" w:rsidRDefault="00373934" w:rsidP="001D5E3B">
      <w:pPr>
        <w:jc w:val="both"/>
      </w:pPr>
      <w:r w:rsidRPr="00373934">
        <w:lastRenderedPageBreak/>
        <w:drawing>
          <wp:inline distT="0" distB="0" distL="0" distR="0" wp14:anchorId="2B921C2E" wp14:editId="2A351711">
            <wp:extent cx="5760720" cy="3248025"/>
            <wp:effectExtent l="0" t="0" r="0" b="952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934" w:rsidRDefault="00373934" w:rsidP="001D5E3B">
      <w:pPr>
        <w:jc w:val="both"/>
      </w:pPr>
    </w:p>
    <w:p w:rsidR="006E09B1" w:rsidRPr="00C61C0F" w:rsidRDefault="001E647F" w:rsidP="00C61C0F">
      <w:pPr>
        <w:pStyle w:val="Listaszerbekezds"/>
        <w:numPr>
          <w:ilvl w:val="0"/>
          <w:numId w:val="36"/>
        </w:numPr>
        <w:rPr>
          <w:b/>
          <w:color w:val="FF0000"/>
          <w:sz w:val="28"/>
          <w:szCs w:val="28"/>
        </w:rPr>
      </w:pPr>
      <w:r w:rsidRPr="00C61C0F">
        <w:rPr>
          <w:b/>
          <w:color w:val="FF0000"/>
          <w:sz w:val="28"/>
          <w:szCs w:val="28"/>
        </w:rPr>
        <w:t>Mi</w:t>
      </w:r>
      <w:r w:rsidR="006E09B1" w:rsidRPr="00C61C0F">
        <w:rPr>
          <w:b/>
          <w:color w:val="FF0000"/>
          <w:sz w:val="28"/>
          <w:szCs w:val="28"/>
        </w:rPr>
        <w:t xml:space="preserve">nél magasabb a </w:t>
      </w:r>
      <w:r w:rsidRPr="00C61C0F">
        <w:rPr>
          <w:b/>
          <w:color w:val="FF0000"/>
          <w:sz w:val="28"/>
          <w:szCs w:val="28"/>
        </w:rPr>
        <w:t xml:space="preserve">dolgozó </w:t>
      </w:r>
      <w:r w:rsidR="006E09B1" w:rsidRPr="00C61C0F">
        <w:rPr>
          <w:b/>
          <w:color w:val="FF0000"/>
          <w:sz w:val="28"/>
          <w:szCs w:val="28"/>
        </w:rPr>
        <w:t>végzettség</w:t>
      </w:r>
      <w:r w:rsidRPr="00C61C0F">
        <w:rPr>
          <w:b/>
          <w:color w:val="FF0000"/>
          <w:sz w:val="28"/>
          <w:szCs w:val="28"/>
        </w:rPr>
        <w:t>e</w:t>
      </w:r>
      <w:r w:rsidR="006E09B1" w:rsidRPr="00C61C0F">
        <w:rPr>
          <w:b/>
          <w:color w:val="FF0000"/>
          <w:sz w:val="28"/>
          <w:szCs w:val="28"/>
        </w:rPr>
        <w:t>, ann</w:t>
      </w:r>
      <w:r w:rsidRPr="00C61C0F">
        <w:rPr>
          <w:b/>
          <w:color w:val="FF0000"/>
          <w:sz w:val="28"/>
          <w:szCs w:val="28"/>
        </w:rPr>
        <w:t>á</w:t>
      </w:r>
      <w:r w:rsidR="006E09B1" w:rsidRPr="00C61C0F">
        <w:rPr>
          <w:b/>
          <w:color w:val="FF0000"/>
          <w:sz w:val="28"/>
          <w:szCs w:val="28"/>
        </w:rPr>
        <w:t>l hos</w:t>
      </w:r>
      <w:r w:rsidRPr="00C61C0F">
        <w:rPr>
          <w:b/>
          <w:color w:val="FF0000"/>
          <w:sz w:val="28"/>
          <w:szCs w:val="28"/>
        </w:rPr>
        <w:t>s</w:t>
      </w:r>
      <w:r w:rsidR="006E09B1" w:rsidRPr="00C61C0F">
        <w:rPr>
          <w:b/>
          <w:color w:val="FF0000"/>
          <w:sz w:val="28"/>
          <w:szCs w:val="28"/>
        </w:rPr>
        <w:t>zabb ideig marad a munkahelyen</w:t>
      </w:r>
    </w:p>
    <w:p w:rsidR="00C61C0F" w:rsidRPr="00C61C0F" w:rsidRDefault="00C61C0F" w:rsidP="00C61C0F">
      <w:pPr>
        <w:rPr>
          <w:b/>
          <w:color w:val="FF0000"/>
          <w:sz w:val="28"/>
          <w:szCs w:val="28"/>
        </w:rPr>
      </w:pPr>
    </w:p>
    <w:p w:rsidR="001E647F" w:rsidRDefault="001E647F" w:rsidP="001E647F">
      <w:pPr>
        <w:keepNext/>
        <w:keepLines/>
        <w:jc w:val="both"/>
      </w:pPr>
      <w:r w:rsidRPr="00E31A57">
        <w:t xml:space="preserve">A hány év? – hány hely? </w:t>
      </w:r>
      <w:proofErr w:type="gramStart"/>
      <w:r w:rsidRPr="00E31A57">
        <w:t>kérdésekre</w:t>
      </w:r>
      <w:proofErr w:type="gramEnd"/>
      <w:r w:rsidRPr="00E31A57">
        <w:t xml:space="preserve"> adott válaszok átlagára erősen hat a legmagasabb megszerzett vendéglátós végzettség, még úgy is, ha az összefüggésbő</w:t>
      </w:r>
      <w:r w:rsidR="00C61C0F">
        <w:t xml:space="preserve">l kiszűrjük az életkor hatását. </w:t>
      </w:r>
      <w:r w:rsidRPr="00E31A57">
        <w:t xml:space="preserve">Az alacsony szintű vendéglátós képesítéssel rendelkezők hajlamosabbak a </w:t>
      </w:r>
      <w:proofErr w:type="spellStart"/>
      <w:r w:rsidRPr="00E31A57">
        <w:t>vándormadárkodásra</w:t>
      </w:r>
      <w:proofErr w:type="spellEnd"/>
      <w:r w:rsidRPr="00E31A57">
        <w:t>, mint a diplomás, illetve szakközépiskolai végzettséggel rendelkezők. Ebben nyilván szerepet játszik az is, hogy a magasabb képesítésűeket jobban megbecsülik a vendéglátóhelyek, mint a képzetleneket és a kevésbé képzetteket.</w:t>
      </w:r>
    </w:p>
    <w:p w:rsidR="00C61C0F" w:rsidRPr="00E31A57" w:rsidRDefault="00C61C0F" w:rsidP="001E647F">
      <w:pPr>
        <w:keepNext/>
        <w:keepLines/>
        <w:jc w:val="both"/>
      </w:pPr>
    </w:p>
    <w:p w:rsidR="001E647F" w:rsidRDefault="00373934" w:rsidP="006E09B1">
      <w:pPr>
        <w:rPr>
          <w:b/>
          <w:sz w:val="28"/>
          <w:szCs w:val="28"/>
        </w:rPr>
      </w:pPr>
      <w:r w:rsidRPr="00373934">
        <w:rPr>
          <w:b/>
          <w:sz w:val="28"/>
          <w:szCs w:val="28"/>
        </w:rPr>
        <w:drawing>
          <wp:inline distT="0" distB="0" distL="0" distR="0" wp14:anchorId="0D410D24" wp14:editId="013FF26B">
            <wp:extent cx="5760720" cy="3248025"/>
            <wp:effectExtent l="0" t="0" r="0" b="952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C0F" w:rsidRDefault="00C61C0F" w:rsidP="006E09B1">
      <w:pPr>
        <w:rPr>
          <w:b/>
          <w:sz w:val="28"/>
          <w:szCs w:val="28"/>
        </w:rPr>
      </w:pPr>
    </w:p>
    <w:p w:rsidR="00C61C0F" w:rsidRDefault="00C61C0F" w:rsidP="006E09B1">
      <w:pPr>
        <w:rPr>
          <w:b/>
          <w:sz w:val="28"/>
          <w:szCs w:val="28"/>
        </w:rPr>
      </w:pPr>
    </w:p>
    <w:p w:rsidR="00C61C0F" w:rsidRDefault="00C61C0F" w:rsidP="006E09B1">
      <w:pPr>
        <w:rPr>
          <w:b/>
          <w:sz w:val="28"/>
          <w:szCs w:val="28"/>
        </w:rPr>
      </w:pPr>
    </w:p>
    <w:p w:rsidR="006E09B1" w:rsidRPr="00AD237A" w:rsidRDefault="006E09B1" w:rsidP="00AD237A">
      <w:pPr>
        <w:spacing w:after="160" w:line="259" w:lineRule="auto"/>
        <w:rPr>
          <w:b/>
          <w:color w:val="FF0000"/>
          <w:sz w:val="28"/>
          <w:szCs w:val="28"/>
        </w:rPr>
      </w:pPr>
      <w:r w:rsidRPr="00AD237A">
        <w:rPr>
          <w:b/>
          <w:color w:val="FF0000"/>
          <w:sz w:val="28"/>
          <w:szCs w:val="28"/>
        </w:rPr>
        <w:t xml:space="preserve">5. </w:t>
      </w:r>
      <w:r w:rsidR="00863622" w:rsidRPr="00AD237A">
        <w:rPr>
          <w:b/>
          <w:color w:val="FF0000"/>
          <w:sz w:val="28"/>
          <w:szCs w:val="28"/>
        </w:rPr>
        <w:t xml:space="preserve">A vendéglátásban </w:t>
      </w:r>
      <w:r w:rsidRPr="00AD237A">
        <w:rPr>
          <w:b/>
          <w:color w:val="FF0000"/>
          <w:sz w:val="28"/>
          <w:szCs w:val="28"/>
        </w:rPr>
        <w:t>dolgozók majdnem fele dolgozott már külföldön, ami</w:t>
      </w:r>
      <w:r w:rsidR="00863622" w:rsidRPr="00AD237A">
        <w:rPr>
          <w:b/>
          <w:color w:val="FF0000"/>
          <w:sz w:val="28"/>
          <w:szCs w:val="28"/>
        </w:rPr>
        <w:t xml:space="preserve"> kimagasló</w:t>
      </w:r>
      <w:r w:rsidRPr="00AD237A">
        <w:rPr>
          <w:b/>
          <w:color w:val="FF0000"/>
          <w:sz w:val="28"/>
          <w:szCs w:val="28"/>
        </w:rPr>
        <w:t xml:space="preserve"> szám</w:t>
      </w:r>
    </w:p>
    <w:p w:rsidR="00863622" w:rsidRPr="00E31A57" w:rsidRDefault="00863622" w:rsidP="00863622">
      <w:pPr>
        <w:jc w:val="both"/>
      </w:pPr>
    </w:p>
    <w:p w:rsidR="00863622" w:rsidRPr="00E31A57" w:rsidRDefault="00863622" w:rsidP="00863622">
      <w:pPr>
        <w:jc w:val="both"/>
      </w:pPr>
      <w:r w:rsidRPr="00E31A57">
        <w:t xml:space="preserve">A kérdőívkitöltők 41 százaléka dolgozott már 1-2 hétnél huzamosabb ideig külföldön a vendéglátásban. 26 százalékuk többször is és/vagy több helyen is. Ezek a nagyon magas arányok azt jelzik, hogy egyáltalán nem állt le a vendéglátásban dolgozó munkaerő külföldre szivárgása. Ugyanakkor az is kiderült, hogy van visszaút, és nem mindenki ragad külföldön, </w:t>
      </w:r>
      <w:r>
        <w:t xml:space="preserve">azok közül, </w:t>
      </w:r>
      <w:r w:rsidRPr="00E31A57">
        <w:t>aki kipróbálta magát külföldi vendéglátóhelyen.</w:t>
      </w:r>
    </w:p>
    <w:p w:rsidR="00863622" w:rsidRDefault="00863622" w:rsidP="00863622">
      <w:pPr>
        <w:jc w:val="both"/>
        <w:rPr>
          <w:b/>
        </w:rPr>
      </w:pPr>
    </w:p>
    <w:p w:rsidR="00815366" w:rsidRDefault="00373934" w:rsidP="00863622">
      <w:pPr>
        <w:jc w:val="both"/>
        <w:rPr>
          <w:b/>
        </w:rPr>
      </w:pPr>
      <w:r w:rsidRPr="00373934">
        <w:rPr>
          <w:b/>
        </w:rPr>
        <w:drawing>
          <wp:inline distT="0" distB="0" distL="0" distR="0" wp14:anchorId="72CF2279" wp14:editId="201CD9AD">
            <wp:extent cx="5760720" cy="3248025"/>
            <wp:effectExtent l="0" t="0" r="0" b="952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366" w:rsidRDefault="00815366" w:rsidP="00863622">
      <w:pPr>
        <w:jc w:val="both"/>
        <w:rPr>
          <w:b/>
        </w:rPr>
      </w:pPr>
    </w:p>
    <w:p w:rsidR="00815366" w:rsidRPr="00E31A57" w:rsidRDefault="00815366" w:rsidP="00863622">
      <w:pPr>
        <w:jc w:val="both"/>
      </w:pPr>
    </w:p>
    <w:p w:rsidR="00C61C0F" w:rsidRDefault="00F646C5" w:rsidP="00C61C0F">
      <w:pPr>
        <w:pStyle w:val="Listaszerbekezds"/>
        <w:numPr>
          <w:ilvl w:val="0"/>
          <w:numId w:val="36"/>
        </w:numPr>
        <w:spacing w:after="160" w:line="259" w:lineRule="auto"/>
        <w:rPr>
          <w:b/>
          <w:color w:val="FF0000"/>
          <w:sz w:val="28"/>
          <w:szCs w:val="28"/>
        </w:rPr>
      </w:pPr>
      <w:r w:rsidRPr="00C61C0F">
        <w:rPr>
          <w:b/>
          <w:color w:val="FF0000"/>
          <w:sz w:val="28"/>
          <w:szCs w:val="28"/>
        </w:rPr>
        <w:t>A megkérdezett dolgozók 15</w:t>
      </w:r>
      <w:r w:rsidR="00815366" w:rsidRPr="00C61C0F">
        <w:rPr>
          <w:b/>
          <w:color w:val="FF0000"/>
          <w:sz w:val="28"/>
          <w:szCs w:val="28"/>
        </w:rPr>
        <w:t xml:space="preserve"> százaléka</w:t>
      </w:r>
      <w:r w:rsidRPr="00C61C0F">
        <w:rPr>
          <w:b/>
          <w:color w:val="FF0000"/>
          <w:sz w:val="28"/>
          <w:szCs w:val="28"/>
        </w:rPr>
        <w:t xml:space="preserve"> épp külföldre menetel előtt áll, 23</w:t>
      </w:r>
      <w:r w:rsidR="00815366" w:rsidRPr="00C61C0F">
        <w:rPr>
          <w:b/>
          <w:color w:val="FF0000"/>
          <w:sz w:val="28"/>
          <w:szCs w:val="28"/>
        </w:rPr>
        <w:t xml:space="preserve"> százalékuk p</w:t>
      </w:r>
      <w:r w:rsidRPr="00C61C0F">
        <w:rPr>
          <w:b/>
          <w:color w:val="FF0000"/>
          <w:sz w:val="28"/>
          <w:szCs w:val="28"/>
        </w:rPr>
        <w:t xml:space="preserve">edig aktívan tájékozódik </w:t>
      </w:r>
    </w:p>
    <w:p w:rsidR="00C61C0F" w:rsidRPr="00C61C0F" w:rsidRDefault="00C61C0F" w:rsidP="00C61C0F">
      <w:pPr>
        <w:spacing w:after="160" w:line="259" w:lineRule="auto"/>
        <w:rPr>
          <w:b/>
          <w:color w:val="FF0000"/>
          <w:sz w:val="28"/>
          <w:szCs w:val="28"/>
        </w:rPr>
      </w:pPr>
    </w:p>
    <w:p w:rsidR="00815366" w:rsidRDefault="00373934" w:rsidP="00863622">
      <w:pPr>
        <w:jc w:val="both"/>
        <w:rPr>
          <w:b/>
        </w:rPr>
      </w:pPr>
      <w:r w:rsidRPr="00373934">
        <w:rPr>
          <w:b/>
        </w:rPr>
        <w:lastRenderedPageBreak/>
        <w:drawing>
          <wp:inline distT="0" distB="0" distL="0" distR="0" wp14:anchorId="1766EE7C" wp14:editId="3D7CCE52">
            <wp:extent cx="5760720" cy="3248025"/>
            <wp:effectExtent l="0" t="0" r="0" b="952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366" w:rsidRDefault="00815366" w:rsidP="00863622">
      <w:pPr>
        <w:jc w:val="both"/>
        <w:rPr>
          <w:b/>
        </w:rPr>
      </w:pPr>
    </w:p>
    <w:p w:rsidR="00863622" w:rsidRPr="00E31A57" w:rsidRDefault="00F646C5" w:rsidP="00863622">
      <w:pPr>
        <w:jc w:val="both"/>
      </w:pPr>
      <w:r>
        <w:t xml:space="preserve">A megkérdezett dolgozók </w:t>
      </w:r>
      <w:r w:rsidR="00863622" w:rsidRPr="00E31A57">
        <w:t>15 százalék</w:t>
      </w:r>
      <w:r>
        <w:t>a</w:t>
      </w:r>
      <w:r w:rsidR="00863622" w:rsidRPr="00E31A57">
        <w:t xml:space="preserve"> azt mondta: már meg is van az a konkrét hely, ahova 1-2 hétnél hosszabb időre külföldre megy majd dolgozni, további 23 százalékuk pedig azt, hogy még csak tájékozódik a lehetőségekről, de tervezi a külföldi vendéglátós munkavállalást.</w:t>
      </w:r>
    </w:p>
    <w:p w:rsidR="00863622" w:rsidRPr="00AD237A" w:rsidRDefault="00863622" w:rsidP="00AD237A">
      <w:pPr>
        <w:spacing w:after="160" w:line="259" w:lineRule="auto"/>
        <w:rPr>
          <w:b/>
        </w:rPr>
      </w:pPr>
    </w:p>
    <w:p w:rsidR="00F646C5" w:rsidRPr="00AD237A" w:rsidRDefault="006E09B1" w:rsidP="00F646C5">
      <w:pPr>
        <w:rPr>
          <w:b/>
          <w:color w:val="FF0000"/>
          <w:sz w:val="28"/>
          <w:szCs w:val="28"/>
        </w:rPr>
      </w:pPr>
      <w:r w:rsidRPr="00AD237A">
        <w:rPr>
          <w:b/>
          <w:color w:val="FF0000"/>
          <w:sz w:val="28"/>
          <w:szCs w:val="28"/>
        </w:rPr>
        <w:t xml:space="preserve">7. </w:t>
      </w:r>
      <w:r w:rsidR="00F646C5" w:rsidRPr="00AD237A">
        <w:rPr>
          <w:b/>
          <w:color w:val="FF0000"/>
          <w:sz w:val="28"/>
          <w:szCs w:val="28"/>
        </w:rPr>
        <w:t xml:space="preserve">A </w:t>
      </w:r>
      <w:r w:rsidRPr="00AD237A">
        <w:rPr>
          <w:b/>
          <w:color w:val="FF0000"/>
          <w:sz w:val="28"/>
          <w:szCs w:val="28"/>
        </w:rPr>
        <w:t xml:space="preserve">férfiak </w:t>
      </w:r>
      <w:proofErr w:type="gramStart"/>
      <w:r w:rsidRPr="00AD237A">
        <w:rPr>
          <w:b/>
          <w:color w:val="FF0000"/>
          <w:sz w:val="28"/>
          <w:szCs w:val="28"/>
        </w:rPr>
        <w:t>sokkal</w:t>
      </w:r>
      <w:proofErr w:type="gramEnd"/>
      <w:r w:rsidRPr="00AD237A">
        <w:rPr>
          <w:b/>
          <w:color w:val="FF0000"/>
          <w:sz w:val="28"/>
          <w:szCs w:val="28"/>
        </w:rPr>
        <w:t xml:space="preserve"> nagyobb valószínűséggel mennek külföldre</w:t>
      </w:r>
      <w:r w:rsidR="00F646C5" w:rsidRPr="00AD237A">
        <w:rPr>
          <w:b/>
          <w:color w:val="FF0000"/>
          <w:sz w:val="28"/>
          <w:szCs w:val="28"/>
        </w:rPr>
        <w:t>,</w:t>
      </w:r>
      <w:r w:rsidRPr="00AD237A">
        <w:rPr>
          <w:b/>
          <w:color w:val="FF0000"/>
          <w:sz w:val="28"/>
          <w:szCs w:val="28"/>
        </w:rPr>
        <w:t xml:space="preserve"> mint a nő</w:t>
      </w:r>
      <w:r w:rsidR="00F646C5" w:rsidRPr="00AD237A">
        <w:rPr>
          <w:b/>
          <w:color w:val="FF0000"/>
          <w:sz w:val="28"/>
          <w:szCs w:val="28"/>
        </w:rPr>
        <w:t>k, és ebben a nyelvtudás hiánya nem objektív akadály</w:t>
      </w:r>
    </w:p>
    <w:p w:rsidR="006E09B1" w:rsidRDefault="006E09B1" w:rsidP="006E09B1">
      <w:pPr>
        <w:rPr>
          <w:b/>
          <w:sz w:val="28"/>
          <w:szCs w:val="28"/>
        </w:rPr>
      </w:pPr>
    </w:p>
    <w:p w:rsidR="00815366" w:rsidRDefault="00373934" w:rsidP="006E09B1">
      <w:pPr>
        <w:rPr>
          <w:b/>
          <w:sz w:val="28"/>
          <w:szCs w:val="28"/>
        </w:rPr>
      </w:pPr>
      <w:r w:rsidRPr="00373934">
        <w:rPr>
          <w:b/>
          <w:sz w:val="28"/>
          <w:szCs w:val="28"/>
        </w:rPr>
        <w:drawing>
          <wp:inline distT="0" distB="0" distL="0" distR="0" wp14:anchorId="17D6F472" wp14:editId="16FCC6AD">
            <wp:extent cx="5760720" cy="3248025"/>
            <wp:effectExtent l="0" t="0" r="0" b="952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366" w:rsidRDefault="00815366" w:rsidP="006E09B1">
      <w:pPr>
        <w:rPr>
          <w:b/>
          <w:sz w:val="28"/>
          <w:szCs w:val="28"/>
        </w:rPr>
      </w:pPr>
    </w:p>
    <w:p w:rsidR="00815366" w:rsidRPr="006E09B1" w:rsidRDefault="00815366" w:rsidP="006E09B1">
      <w:pPr>
        <w:rPr>
          <w:b/>
          <w:sz w:val="28"/>
          <w:szCs w:val="28"/>
        </w:rPr>
      </w:pPr>
    </w:p>
    <w:p w:rsidR="006E09B1" w:rsidRPr="00AD237A" w:rsidRDefault="006E09B1" w:rsidP="006E09B1">
      <w:pPr>
        <w:rPr>
          <w:b/>
          <w:color w:val="FF0000"/>
          <w:sz w:val="28"/>
          <w:szCs w:val="28"/>
        </w:rPr>
      </w:pPr>
      <w:r w:rsidRPr="00AD237A">
        <w:rPr>
          <w:b/>
          <w:color w:val="FF0000"/>
          <w:sz w:val="28"/>
          <w:szCs w:val="28"/>
        </w:rPr>
        <w:lastRenderedPageBreak/>
        <w:t xml:space="preserve">8. </w:t>
      </w:r>
      <w:r w:rsidR="00AD237A" w:rsidRPr="00AD237A">
        <w:rPr>
          <w:b/>
          <w:color w:val="FF0000"/>
          <w:sz w:val="28"/>
          <w:szCs w:val="28"/>
        </w:rPr>
        <w:t xml:space="preserve">Érdekes, de várható eredmény volt, </w:t>
      </w:r>
      <w:r w:rsidRPr="00AD237A">
        <w:rPr>
          <w:b/>
          <w:color w:val="FF0000"/>
          <w:sz w:val="28"/>
          <w:szCs w:val="28"/>
        </w:rPr>
        <w:t>hogy</w:t>
      </w:r>
      <w:r w:rsidR="00AD237A" w:rsidRPr="00AD237A">
        <w:rPr>
          <w:b/>
          <w:color w:val="FF0000"/>
          <w:sz w:val="28"/>
          <w:szCs w:val="28"/>
        </w:rPr>
        <w:t xml:space="preserve"> a megkérdezettek</w:t>
      </w:r>
      <w:r w:rsidRPr="00AD237A">
        <w:rPr>
          <w:b/>
          <w:color w:val="FF0000"/>
          <w:sz w:val="28"/>
          <w:szCs w:val="28"/>
        </w:rPr>
        <w:t xml:space="preserve"> sokkal többet hajlandók dolgozni</w:t>
      </w:r>
      <w:r w:rsidR="00AD237A" w:rsidRPr="00AD237A">
        <w:rPr>
          <w:b/>
          <w:color w:val="FF0000"/>
          <w:sz w:val="28"/>
          <w:szCs w:val="28"/>
        </w:rPr>
        <w:t xml:space="preserve"> külföldön</w:t>
      </w:r>
      <w:r w:rsidR="00F646C5" w:rsidRPr="00AD237A">
        <w:rPr>
          <w:b/>
          <w:color w:val="FF0000"/>
          <w:sz w:val="28"/>
          <w:szCs w:val="28"/>
        </w:rPr>
        <w:t>,</w:t>
      </w:r>
      <w:r w:rsidRPr="00AD237A">
        <w:rPr>
          <w:b/>
          <w:color w:val="FF0000"/>
          <w:sz w:val="28"/>
          <w:szCs w:val="28"/>
        </w:rPr>
        <w:t xml:space="preserve"> mint itthon</w:t>
      </w:r>
      <w:r w:rsidR="00AD237A" w:rsidRPr="00AD237A">
        <w:rPr>
          <w:b/>
          <w:color w:val="FF0000"/>
          <w:sz w:val="28"/>
          <w:szCs w:val="28"/>
        </w:rPr>
        <w:t xml:space="preserve"> és a legnagyobb visszatartó erő a család hiánya </w:t>
      </w:r>
    </w:p>
    <w:p w:rsidR="00AD237A" w:rsidRDefault="00AD237A" w:rsidP="006E09B1">
      <w:pPr>
        <w:rPr>
          <w:b/>
          <w:sz w:val="28"/>
          <w:szCs w:val="28"/>
        </w:rPr>
      </w:pPr>
    </w:p>
    <w:p w:rsidR="00815366" w:rsidRDefault="00815366" w:rsidP="004E1451">
      <w:pPr>
        <w:rPr>
          <w:b/>
        </w:rPr>
      </w:pPr>
    </w:p>
    <w:p w:rsidR="00815366" w:rsidRDefault="00373934" w:rsidP="004E1451">
      <w:pPr>
        <w:rPr>
          <w:b/>
        </w:rPr>
      </w:pPr>
      <w:r w:rsidRPr="00373934">
        <w:rPr>
          <w:b/>
        </w:rPr>
        <w:drawing>
          <wp:inline distT="0" distB="0" distL="0" distR="0" wp14:anchorId="50FDCB8D" wp14:editId="4E42A6F2">
            <wp:extent cx="5760720" cy="3248025"/>
            <wp:effectExtent l="0" t="0" r="0" b="952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366" w:rsidRDefault="00815366" w:rsidP="004E1451">
      <w:pPr>
        <w:rPr>
          <w:b/>
        </w:rPr>
      </w:pPr>
    </w:p>
    <w:p w:rsidR="00D47D91" w:rsidRPr="00E31A57" w:rsidRDefault="00D47D91" w:rsidP="00D47D91">
      <w:pPr>
        <w:jc w:val="both"/>
      </w:pPr>
      <w:r w:rsidRPr="00E31A57">
        <w:t>Természetesen a külföldi vendéglátóhelyeken se fenékig tejföl az élet a munkavállalók számára. A külföldi munkavállalással kapcsolatban a család hiányát érzik a legtöbben negatívumnak. Attól viszont kevesen félnek, hogy külföldön többet kéne dolgozniuk, mint Magyarországon.</w:t>
      </w:r>
      <w:r w:rsidR="00C61C0F">
        <w:t xml:space="preserve"> </w:t>
      </w:r>
      <w:r w:rsidRPr="00E31A57">
        <w:t xml:space="preserve">Amikor </w:t>
      </w:r>
      <w:r>
        <w:t>pedig</w:t>
      </w:r>
      <w:r w:rsidRPr="00E31A57">
        <w:t xml:space="preserve"> a munkahely</w:t>
      </w:r>
      <w:r w:rsidR="00630843">
        <w:t xml:space="preserve"> </w:t>
      </w:r>
      <w:r w:rsidRPr="00E31A57">
        <w:t>keresési szempontokat mérlegelik a vendéglátásban dolgozók, a munkakörülmények jelentősége nagyobb, mint a fizetésé.</w:t>
      </w:r>
      <w:bookmarkStart w:id="2" w:name="_GoBack"/>
      <w:bookmarkEnd w:id="2"/>
    </w:p>
    <w:p w:rsidR="00AD237A" w:rsidRDefault="00AD237A" w:rsidP="00AD237A">
      <w:pPr>
        <w:spacing w:after="160" w:line="259" w:lineRule="auto"/>
        <w:rPr>
          <w:b/>
          <w:sz w:val="28"/>
          <w:szCs w:val="28"/>
        </w:rPr>
      </w:pPr>
    </w:p>
    <w:p w:rsidR="006E09B1" w:rsidRDefault="00B80E06" w:rsidP="00AD237A">
      <w:pPr>
        <w:spacing w:after="160" w:line="259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+1</w:t>
      </w:r>
      <w:r w:rsidR="006E09B1" w:rsidRPr="00AD237A">
        <w:rPr>
          <w:b/>
          <w:color w:val="FF0000"/>
          <w:sz w:val="28"/>
          <w:szCs w:val="28"/>
        </w:rPr>
        <w:t xml:space="preserve">. </w:t>
      </w:r>
      <w:r w:rsidR="00AD237A" w:rsidRPr="00AD237A">
        <w:rPr>
          <w:b/>
          <w:color w:val="FF0000"/>
          <w:sz w:val="28"/>
          <w:szCs w:val="28"/>
        </w:rPr>
        <w:t xml:space="preserve">Meglepő, hogy </w:t>
      </w:r>
      <w:r w:rsidR="006E09B1" w:rsidRPr="00AD237A">
        <w:rPr>
          <w:b/>
          <w:color w:val="FF0000"/>
          <w:sz w:val="28"/>
          <w:szCs w:val="28"/>
        </w:rPr>
        <w:t>a jobb munkakörülmények összességében</w:t>
      </w:r>
      <w:r w:rsidR="00AD237A" w:rsidRPr="00AD237A">
        <w:rPr>
          <w:b/>
          <w:color w:val="FF0000"/>
          <w:sz w:val="28"/>
          <w:szCs w:val="28"/>
        </w:rPr>
        <w:t xml:space="preserve"> fontosabbak, mint</w:t>
      </w:r>
      <w:r w:rsidR="006E09B1" w:rsidRPr="00AD237A">
        <w:rPr>
          <w:b/>
          <w:color w:val="FF0000"/>
          <w:sz w:val="28"/>
          <w:szCs w:val="28"/>
        </w:rPr>
        <w:t xml:space="preserve"> jobb fizetés</w:t>
      </w:r>
      <w:r w:rsidR="00AD237A" w:rsidRPr="00AD237A">
        <w:rPr>
          <w:b/>
          <w:color w:val="FF0000"/>
          <w:sz w:val="28"/>
          <w:szCs w:val="28"/>
        </w:rPr>
        <w:t xml:space="preserve"> egy új munkahely keresésénél</w:t>
      </w:r>
    </w:p>
    <w:p w:rsidR="00C61C0F" w:rsidRPr="00AD237A" w:rsidRDefault="00C61C0F" w:rsidP="00AD237A">
      <w:pPr>
        <w:spacing w:after="160" w:line="259" w:lineRule="auto"/>
        <w:rPr>
          <w:b/>
          <w:color w:val="FF0000"/>
          <w:sz w:val="28"/>
          <w:szCs w:val="28"/>
        </w:rPr>
      </w:pPr>
    </w:p>
    <w:p w:rsidR="00F254AF" w:rsidRDefault="00373934" w:rsidP="006E09B1">
      <w:pPr>
        <w:rPr>
          <w:b/>
          <w:sz w:val="28"/>
          <w:szCs w:val="28"/>
        </w:rPr>
      </w:pPr>
      <w:r w:rsidRPr="00373934">
        <w:rPr>
          <w:b/>
          <w:sz w:val="28"/>
          <w:szCs w:val="28"/>
        </w:rPr>
        <w:lastRenderedPageBreak/>
        <w:drawing>
          <wp:inline distT="0" distB="0" distL="0" distR="0" wp14:anchorId="0F1A8A6E" wp14:editId="3A89BA75">
            <wp:extent cx="5760720" cy="3248025"/>
            <wp:effectExtent l="0" t="0" r="0" b="952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4AF" w:rsidRDefault="00F254AF" w:rsidP="006E09B1">
      <w:pPr>
        <w:rPr>
          <w:b/>
          <w:sz w:val="28"/>
          <w:szCs w:val="28"/>
        </w:rPr>
      </w:pPr>
    </w:p>
    <w:bookmarkEnd w:id="0"/>
    <w:bookmarkEnd w:id="1"/>
    <w:p w:rsidR="00F254AF" w:rsidRPr="006E09B1" w:rsidRDefault="00F254AF" w:rsidP="006E09B1">
      <w:pPr>
        <w:rPr>
          <w:b/>
          <w:sz w:val="28"/>
          <w:szCs w:val="28"/>
        </w:rPr>
      </w:pPr>
    </w:p>
    <w:sectPr w:rsidR="00F254AF" w:rsidRPr="006E09B1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1C4B" w:rsidRDefault="005A1C4B" w:rsidP="00601751">
      <w:r>
        <w:separator/>
      </w:r>
    </w:p>
  </w:endnote>
  <w:endnote w:type="continuationSeparator" w:id="0">
    <w:p w:rsidR="005A1C4B" w:rsidRDefault="005A1C4B" w:rsidP="00601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958469"/>
      <w:docPartObj>
        <w:docPartGallery w:val="Page Numbers (Bottom of Page)"/>
        <w:docPartUnique/>
      </w:docPartObj>
    </w:sdtPr>
    <w:sdtEndPr/>
    <w:sdtContent>
      <w:p w:rsidR="006E09B1" w:rsidRDefault="006E09B1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0843">
          <w:rPr>
            <w:noProof/>
          </w:rPr>
          <w:t>8</w:t>
        </w:r>
        <w:r>
          <w:fldChar w:fldCharType="end"/>
        </w:r>
      </w:p>
    </w:sdtContent>
  </w:sdt>
  <w:p w:rsidR="006E09B1" w:rsidRDefault="006E09B1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1C4B" w:rsidRDefault="005A1C4B" w:rsidP="00601751">
      <w:r>
        <w:separator/>
      </w:r>
    </w:p>
  </w:footnote>
  <w:footnote w:type="continuationSeparator" w:id="0">
    <w:p w:rsidR="005A1C4B" w:rsidRDefault="005A1C4B" w:rsidP="006017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3337D"/>
    <w:multiLevelType w:val="hybridMultilevel"/>
    <w:tmpl w:val="4FC238E8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FD27B0"/>
    <w:multiLevelType w:val="multilevel"/>
    <w:tmpl w:val="1A7EC9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33560"/>
    <w:multiLevelType w:val="hybridMultilevel"/>
    <w:tmpl w:val="BFBE5C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15A82"/>
    <w:multiLevelType w:val="hybridMultilevel"/>
    <w:tmpl w:val="61D238D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0B7210"/>
    <w:multiLevelType w:val="hybridMultilevel"/>
    <w:tmpl w:val="E578E4BA"/>
    <w:lvl w:ilvl="0" w:tplc="64A6C124">
      <w:start w:val="1"/>
      <w:numFmt w:val="decimal"/>
      <w:lvlText w:val="%1"/>
      <w:lvlJc w:val="left"/>
      <w:pPr>
        <w:ind w:left="1080" w:hanging="360"/>
      </w:pPr>
      <w:rPr>
        <w:rFonts w:ascii="Calibri" w:eastAsiaTheme="minorHAnsi" w:hAnsi="Calibri" w:cs="Times New Roman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5379A9"/>
    <w:multiLevelType w:val="hybridMultilevel"/>
    <w:tmpl w:val="6D720B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69253E"/>
    <w:multiLevelType w:val="hybridMultilevel"/>
    <w:tmpl w:val="4FC238E8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C0027E5"/>
    <w:multiLevelType w:val="hybridMultilevel"/>
    <w:tmpl w:val="4FC238E8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C044697"/>
    <w:multiLevelType w:val="hybridMultilevel"/>
    <w:tmpl w:val="AE161C2C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C7E113E"/>
    <w:multiLevelType w:val="hybridMultilevel"/>
    <w:tmpl w:val="7BF4E600"/>
    <w:lvl w:ilvl="0" w:tplc="CC743CD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864CED"/>
    <w:multiLevelType w:val="hybridMultilevel"/>
    <w:tmpl w:val="7F623D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830BE4"/>
    <w:multiLevelType w:val="hybridMultilevel"/>
    <w:tmpl w:val="7BF4E600"/>
    <w:lvl w:ilvl="0" w:tplc="CC743CD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AC5CF0"/>
    <w:multiLevelType w:val="hybridMultilevel"/>
    <w:tmpl w:val="88FCCE92"/>
    <w:lvl w:ilvl="0" w:tplc="30B4C1FA">
      <w:start w:val="1"/>
      <w:numFmt w:val="decimal"/>
      <w:lvlText w:val="%1. felmérés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31452F"/>
    <w:multiLevelType w:val="hybridMultilevel"/>
    <w:tmpl w:val="B574944C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A353F7"/>
    <w:multiLevelType w:val="hybridMultilevel"/>
    <w:tmpl w:val="7506035C"/>
    <w:lvl w:ilvl="0" w:tplc="5614D944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7206D5"/>
    <w:multiLevelType w:val="hybridMultilevel"/>
    <w:tmpl w:val="9B488BCC"/>
    <w:lvl w:ilvl="0" w:tplc="7FDED90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D04A59"/>
    <w:multiLevelType w:val="hybridMultilevel"/>
    <w:tmpl w:val="687A921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6607D2"/>
    <w:multiLevelType w:val="hybridMultilevel"/>
    <w:tmpl w:val="687A921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02373C"/>
    <w:multiLevelType w:val="hybridMultilevel"/>
    <w:tmpl w:val="AE161C2C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55B4BA3"/>
    <w:multiLevelType w:val="hybridMultilevel"/>
    <w:tmpl w:val="7BF4E600"/>
    <w:lvl w:ilvl="0" w:tplc="CC743CD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4D2FC6"/>
    <w:multiLevelType w:val="hybridMultilevel"/>
    <w:tmpl w:val="F15E45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E1103F"/>
    <w:multiLevelType w:val="hybridMultilevel"/>
    <w:tmpl w:val="AADA0FD4"/>
    <w:lvl w:ilvl="0" w:tplc="8EB06D7E">
      <w:start w:val="1"/>
      <w:numFmt w:val="decimal"/>
      <w:lvlText w:val="%1"/>
      <w:lvlJc w:val="left"/>
      <w:pPr>
        <w:ind w:left="1080" w:hanging="360"/>
      </w:pPr>
      <w:rPr>
        <w:rFonts w:ascii="Calibri" w:eastAsiaTheme="minorHAnsi" w:hAnsi="Calibri" w:cs="Times New Roman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3AC1C14"/>
    <w:multiLevelType w:val="hybridMultilevel"/>
    <w:tmpl w:val="E5FEED06"/>
    <w:lvl w:ilvl="0" w:tplc="82206B5E">
      <w:start w:val="1"/>
      <w:numFmt w:val="decimal"/>
      <w:pStyle w:val="vlasz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64F320B"/>
    <w:multiLevelType w:val="hybridMultilevel"/>
    <w:tmpl w:val="E578E4BA"/>
    <w:lvl w:ilvl="0" w:tplc="64A6C124">
      <w:start w:val="1"/>
      <w:numFmt w:val="decimal"/>
      <w:lvlText w:val="%1"/>
      <w:lvlJc w:val="left"/>
      <w:pPr>
        <w:ind w:left="1080" w:hanging="360"/>
      </w:pPr>
      <w:rPr>
        <w:rFonts w:ascii="Calibri" w:eastAsiaTheme="minorHAnsi" w:hAnsi="Calibri" w:cs="Times New Roman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6812A4C"/>
    <w:multiLevelType w:val="hybridMultilevel"/>
    <w:tmpl w:val="4FC238E8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8DA5217"/>
    <w:multiLevelType w:val="hybridMultilevel"/>
    <w:tmpl w:val="B574944C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EB60CD3"/>
    <w:multiLevelType w:val="hybridMultilevel"/>
    <w:tmpl w:val="F49A6D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08F7A1E"/>
    <w:multiLevelType w:val="hybridMultilevel"/>
    <w:tmpl w:val="9D2AE82E"/>
    <w:lvl w:ilvl="0" w:tplc="CC743CD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B35528"/>
    <w:multiLevelType w:val="hybridMultilevel"/>
    <w:tmpl w:val="61D238D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EE7874"/>
    <w:multiLevelType w:val="hybridMultilevel"/>
    <w:tmpl w:val="9D2AE82E"/>
    <w:lvl w:ilvl="0" w:tplc="CC743CD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E84109"/>
    <w:multiLevelType w:val="hybridMultilevel"/>
    <w:tmpl w:val="7BF4E600"/>
    <w:lvl w:ilvl="0" w:tplc="CC743CD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2A1B25"/>
    <w:multiLevelType w:val="hybridMultilevel"/>
    <w:tmpl w:val="88FCCE92"/>
    <w:lvl w:ilvl="0" w:tplc="30B4C1FA">
      <w:start w:val="1"/>
      <w:numFmt w:val="decimal"/>
      <w:lvlText w:val="%1. felmérés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F82C63"/>
    <w:multiLevelType w:val="hybridMultilevel"/>
    <w:tmpl w:val="F15E45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DA1000"/>
    <w:multiLevelType w:val="hybridMultilevel"/>
    <w:tmpl w:val="7F623D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1"/>
  </w:num>
  <w:num w:numId="3">
    <w:abstractNumId w:val="1"/>
  </w:num>
  <w:num w:numId="4">
    <w:abstractNumId w:val="12"/>
  </w:num>
  <w:num w:numId="5">
    <w:abstractNumId w:val="15"/>
  </w:num>
  <w:num w:numId="6">
    <w:abstractNumId w:val="5"/>
  </w:num>
  <w:num w:numId="7">
    <w:abstractNumId w:val="20"/>
  </w:num>
  <w:num w:numId="8">
    <w:abstractNumId w:val="10"/>
  </w:num>
  <w:num w:numId="9">
    <w:abstractNumId w:val="13"/>
  </w:num>
  <w:num w:numId="10">
    <w:abstractNumId w:val="28"/>
  </w:num>
  <w:num w:numId="11">
    <w:abstractNumId w:val="4"/>
  </w:num>
  <w:num w:numId="12">
    <w:abstractNumId w:val="7"/>
  </w:num>
  <w:num w:numId="13">
    <w:abstractNumId w:val="24"/>
  </w:num>
  <w:num w:numId="14">
    <w:abstractNumId w:val="8"/>
  </w:num>
  <w:num w:numId="15">
    <w:abstractNumId w:val="17"/>
  </w:num>
  <w:num w:numId="16">
    <w:abstractNumId w:val="14"/>
  </w:num>
  <w:num w:numId="17">
    <w:abstractNumId w:val="9"/>
  </w:num>
  <w:num w:numId="18">
    <w:abstractNumId w:val="21"/>
  </w:num>
  <w:num w:numId="19">
    <w:abstractNumId w:val="19"/>
  </w:num>
  <w:num w:numId="20">
    <w:abstractNumId w:val="29"/>
  </w:num>
  <w:num w:numId="21">
    <w:abstractNumId w:val="27"/>
  </w:num>
  <w:num w:numId="22">
    <w:abstractNumId w:val="23"/>
  </w:num>
  <w:num w:numId="23">
    <w:abstractNumId w:val="0"/>
  </w:num>
  <w:num w:numId="24">
    <w:abstractNumId w:val="6"/>
  </w:num>
  <w:num w:numId="25">
    <w:abstractNumId w:val="22"/>
  </w:num>
  <w:num w:numId="26">
    <w:abstractNumId w:val="22"/>
    <w:lvlOverride w:ilvl="0">
      <w:startOverride w:val="1"/>
    </w:lvlOverride>
  </w:num>
  <w:num w:numId="27">
    <w:abstractNumId w:val="18"/>
  </w:num>
  <w:num w:numId="28">
    <w:abstractNumId w:val="22"/>
  </w:num>
  <w:num w:numId="29">
    <w:abstractNumId w:val="30"/>
  </w:num>
  <w:num w:numId="30">
    <w:abstractNumId w:val="11"/>
  </w:num>
  <w:num w:numId="31">
    <w:abstractNumId w:val="16"/>
  </w:num>
  <w:num w:numId="32">
    <w:abstractNumId w:val="32"/>
  </w:num>
  <w:num w:numId="33">
    <w:abstractNumId w:val="33"/>
  </w:num>
  <w:num w:numId="34">
    <w:abstractNumId w:val="3"/>
  </w:num>
  <w:num w:numId="35">
    <w:abstractNumId w:val="25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B2F"/>
    <w:rsid w:val="000037EB"/>
    <w:rsid w:val="00031A97"/>
    <w:rsid w:val="000368A5"/>
    <w:rsid w:val="000452E0"/>
    <w:rsid w:val="00054351"/>
    <w:rsid w:val="00055D5E"/>
    <w:rsid w:val="000606E0"/>
    <w:rsid w:val="00062BD3"/>
    <w:rsid w:val="000717D9"/>
    <w:rsid w:val="000734B5"/>
    <w:rsid w:val="00073E98"/>
    <w:rsid w:val="00077C66"/>
    <w:rsid w:val="00091AF3"/>
    <w:rsid w:val="00096B21"/>
    <w:rsid w:val="000A7857"/>
    <w:rsid w:val="000B1D82"/>
    <w:rsid w:val="000D02A3"/>
    <w:rsid w:val="000D2022"/>
    <w:rsid w:val="000D3946"/>
    <w:rsid w:val="000E3305"/>
    <w:rsid w:val="000E3E86"/>
    <w:rsid w:val="000F6057"/>
    <w:rsid w:val="0011268B"/>
    <w:rsid w:val="001155D7"/>
    <w:rsid w:val="001267DE"/>
    <w:rsid w:val="00143639"/>
    <w:rsid w:val="00146AFD"/>
    <w:rsid w:val="00154308"/>
    <w:rsid w:val="0017092A"/>
    <w:rsid w:val="0017279F"/>
    <w:rsid w:val="001845F4"/>
    <w:rsid w:val="00186773"/>
    <w:rsid w:val="00190E1E"/>
    <w:rsid w:val="001A51DE"/>
    <w:rsid w:val="001A79F7"/>
    <w:rsid w:val="001B2A03"/>
    <w:rsid w:val="001B7BE8"/>
    <w:rsid w:val="001C5CF1"/>
    <w:rsid w:val="001D5E3B"/>
    <w:rsid w:val="001D5FC5"/>
    <w:rsid w:val="001E1B47"/>
    <w:rsid w:val="001E647F"/>
    <w:rsid w:val="001F1ACF"/>
    <w:rsid w:val="001F2D87"/>
    <w:rsid w:val="00207B61"/>
    <w:rsid w:val="002135EC"/>
    <w:rsid w:val="0021422F"/>
    <w:rsid w:val="0022239D"/>
    <w:rsid w:val="00226F5A"/>
    <w:rsid w:val="00243408"/>
    <w:rsid w:val="002443C8"/>
    <w:rsid w:val="002509A7"/>
    <w:rsid w:val="00255E3A"/>
    <w:rsid w:val="00262D8F"/>
    <w:rsid w:val="0027420D"/>
    <w:rsid w:val="0029533D"/>
    <w:rsid w:val="00295452"/>
    <w:rsid w:val="002A4ED5"/>
    <w:rsid w:val="002B068B"/>
    <w:rsid w:val="002C0785"/>
    <w:rsid w:val="002C1722"/>
    <w:rsid w:val="002C3C43"/>
    <w:rsid w:val="002C7875"/>
    <w:rsid w:val="00301277"/>
    <w:rsid w:val="00312257"/>
    <w:rsid w:val="00323244"/>
    <w:rsid w:val="0035026F"/>
    <w:rsid w:val="00361294"/>
    <w:rsid w:val="003638F6"/>
    <w:rsid w:val="00365F39"/>
    <w:rsid w:val="00373934"/>
    <w:rsid w:val="003825A1"/>
    <w:rsid w:val="00384899"/>
    <w:rsid w:val="00385A77"/>
    <w:rsid w:val="00392447"/>
    <w:rsid w:val="003A18D6"/>
    <w:rsid w:val="003B22CE"/>
    <w:rsid w:val="003B6383"/>
    <w:rsid w:val="003C39A2"/>
    <w:rsid w:val="003D72B5"/>
    <w:rsid w:val="003F1AFD"/>
    <w:rsid w:val="00401885"/>
    <w:rsid w:val="00401D06"/>
    <w:rsid w:val="004047A3"/>
    <w:rsid w:val="0041325E"/>
    <w:rsid w:val="004145B4"/>
    <w:rsid w:val="00417B6C"/>
    <w:rsid w:val="00447FE1"/>
    <w:rsid w:val="004529B5"/>
    <w:rsid w:val="00462955"/>
    <w:rsid w:val="00467BEC"/>
    <w:rsid w:val="00482E15"/>
    <w:rsid w:val="004A37C4"/>
    <w:rsid w:val="004B224B"/>
    <w:rsid w:val="004C0A20"/>
    <w:rsid w:val="004D1C1E"/>
    <w:rsid w:val="004D2302"/>
    <w:rsid w:val="004E063E"/>
    <w:rsid w:val="004E1451"/>
    <w:rsid w:val="004E53B1"/>
    <w:rsid w:val="004F14B1"/>
    <w:rsid w:val="004F48D5"/>
    <w:rsid w:val="00500083"/>
    <w:rsid w:val="00501BE5"/>
    <w:rsid w:val="00506181"/>
    <w:rsid w:val="005171CA"/>
    <w:rsid w:val="00517509"/>
    <w:rsid w:val="00526BB6"/>
    <w:rsid w:val="00533025"/>
    <w:rsid w:val="00533035"/>
    <w:rsid w:val="0053353F"/>
    <w:rsid w:val="00543144"/>
    <w:rsid w:val="00547042"/>
    <w:rsid w:val="00587E9C"/>
    <w:rsid w:val="005A1861"/>
    <w:rsid w:val="005A1C4B"/>
    <w:rsid w:val="005A5E7E"/>
    <w:rsid w:val="005A602B"/>
    <w:rsid w:val="005B42AB"/>
    <w:rsid w:val="005D271C"/>
    <w:rsid w:val="005F581B"/>
    <w:rsid w:val="005F74DF"/>
    <w:rsid w:val="00601751"/>
    <w:rsid w:val="00604A71"/>
    <w:rsid w:val="0061387C"/>
    <w:rsid w:val="0062333C"/>
    <w:rsid w:val="006252DE"/>
    <w:rsid w:val="00630843"/>
    <w:rsid w:val="006315A6"/>
    <w:rsid w:val="0063452F"/>
    <w:rsid w:val="0063633A"/>
    <w:rsid w:val="0064388C"/>
    <w:rsid w:val="00646F85"/>
    <w:rsid w:val="00652991"/>
    <w:rsid w:val="00654ACC"/>
    <w:rsid w:val="00665DF3"/>
    <w:rsid w:val="00683ECD"/>
    <w:rsid w:val="00685B9D"/>
    <w:rsid w:val="00690936"/>
    <w:rsid w:val="00697828"/>
    <w:rsid w:val="006A7BF2"/>
    <w:rsid w:val="006B12E9"/>
    <w:rsid w:val="006C42E7"/>
    <w:rsid w:val="006C46D5"/>
    <w:rsid w:val="006C5331"/>
    <w:rsid w:val="006C7B7C"/>
    <w:rsid w:val="006D006E"/>
    <w:rsid w:val="006E09B1"/>
    <w:rsid w:val="006E0DCE"/>
    <w:rsid w:val="006E3B16"/>
    <w:rsid w:val="00706BBF"/>
    <w:rsid w:val="00706BE0"/>
    <w:rsid w:val="00707B88"/>
    <w:rsid w:val="0071121F"/>
    <w:rsid w:val="00715469"/>
    <w:rsid w:val="00724B79"/>
    <w:rsid w:val="00732683"/>
    <w:rsid w:val="00735847"/>
    <w:rsid w:val="00753309"/>
    <w:rsid w:val="0075753A"/>
    <w:rsid w:val="00763543"/>
    <w:rsid w:val="00764195"/>
    <w:rsid w:val="007A5EE2"/>
    <w:rsid w:val="007B4DFD"/>
    <w:rsid w:val="007C144E"/>
    <w:rsid w:val="007C3C09"/>
    <w:rsid w:val="007C3D03"/>
    <w:rsid w:val="007C6F2B"/>
    <w:rsid w:val="007C7B52"/>
    <w:rsid w:val="007D065C"/>
    <w:rsid w:val="007E51C1"/>
    <w:rsid w:val="007E59A3"/>
    <w:rsid w:val="007F318E"/>
    <w:rsid w:val="008002FB"/>
    <w:rsid w:val="008008BC"/>
    <w:rsid w:val="00815366"/>
    <w:rsid w:val="008162C4"/>
    <w:rsid w:val="008205AE"/>
    <w:rsid w:val="008367BB"/>
    <w:rsid w:val="00837BC6"/>
    <w:rsid w:val="0086102E"/>
    <w:rsid w:val="00863622"/>
    <w:rsid w:val="008708BD"/>
    <w:rsid w:val="00874FEA"/>
    <w:rsid w:val="008B7850"/>
    <w:rsid w:val="008C1E84"/>
    <w:rsid w:val="008C7B76"/>
    <w:rsid w:val="008D6B2F"/>
    <w:rsid w:val="008E6A09"/>
    <w:rsid w:val="009020FE"/>
    <w:rsid w:val="00905C5D"/>
    <w:rsid w:val="0090794A"/>
    <w:rsid w:val="00910EBF"/>
    <w:rsid w:val="00931FC9"/>
    <w:rsid w:val="009405C1"/>
    <w:rsid w:val="00942865"/>
    <w:rsid w:val="00945594"/>
    <w:rsid w:val="00955697"/>
    <w:rsid w:val="00957923"/>
    <w:rsid w:val="0097344B"/>
    <w:rsid w:val="009838DF"/>
    <w:rsid w:val="00987320"/>
    <w:rsid w:val="00994244"/>
    <w:rsid w:val="00995EF9"/>
    <w:rsid w:val="009C0EF8"/>
    <w:rsid w:val="009C1D06"/>
    <w:rsid w:val="009C51BD"/>
    <w:rsid w:val="009C74BD"/>
    <w:rsid w:val="009C77D1"/>
    <w:rsid w:val="009D606E"/>
    <w:rsid w:val="009E1759"/>
    <w:rsid w:val="009E446A"/>
    <w:rsid w:val="009E59E9"/>
    <w:rsid w:val="009F00DE"/>
    <w:rsid w:val="009F6DE2"/>
    <w:rsid w:val="009F7303"/>
    <w:rsid w:val="00A11777"/>
    <w:rsid w:val="00A136C9"/>
    <w:rsid w:val="00A167FA"/>
    <w:rsid w:val="00A23AB5"/>
    <w:rsid w:val="00A271D2"/>
    <w:rsid w:val="00A366DF"/>
    <w:rsid w:val="00A4644B"/>
    <w:rsid w:val="00A5517B"/>
    <w:rsid w:val="00A862C5"/>
    <w:rsid w:val="00A913E1"/>
    <w:rsid w:val="00AA52D1"/>
    <w:rsid w:val="00AA56D6"/>
    <w:rsid w:val="00AA5DEA"/>
    <w:rsid w:val="00AC33F6"/>
    <w:rsid w:val="00AD237A"/>
    <w:rsid w:val="00AD474B"/>
    <w:rsid w:val="00AF22C9"/>
    <w:rsid w:val="00AF4871"/>
    <w:rsid w:val="00AF6D9D"/>
    <w:rsid w:val="00B107B0"/>
    <w:rsid w:val="00B114E9"/>
    <w:rsid w:val="00B225FB"/>
    <w:rsid w:val="00B34501"/>
    <w:rsid w:val="00B44CC8"/>
    <w:rsid w:val="00B55131"/>
    <w:rsid w:val="00B65FB8"/>
    <w:rsid w:val="00B80E06"/>
    <w:rsid w:val="00B84A47"/>
    <w:rsid w:val="00B8639C"/>
    <w:rsid w:val="00B930AF"/>
    <w:rsid w:val="00B96E04"/>
    <w:rsid w:val="00B97E8C"/>
    <w:rsid w:val="00BA59A5"/>
    <w:rsid w:val="00BA5E71"/>
    <w:rsid w:val="00BD0B57"/>
    <w:rsid w:val="00BD51FF"/>
    <w:rsid w:val="00BD6E21"/>
    <w:rsid w:val="00BE2DBD"/>
    <w:rsid w:val="00BE60E4"/>
    <w:rsid w:val="00BF21DB"/>
    <w:rsid w:val="00C04F9D"/>
    <w:rsid w:val="00C067EE"/>
    <w:rsid w:val="00C11ED1"/>
    <w:rsid w:val="00C14442"/>
    <w:rsid w:val="00C200EC"/>
    <w:rsid w:val="00C22A1B"/>
    <w:rsid w:val="00C22F3E"/>
    <w:rsid w:val="00C27F6D"/>
    <w:rsid w:val="00C34908"/>
    <w:rsid w:val="00C460CC"/>
    <w:rsid w:val="00C52C77"/>
    <w:rsid w:val="00C61C0F"/>
    <w:rsid w:val="00C71E46"/>
    <w:rsid w:val="00C74EBE"/>
    <w:rsid w:val="00C92AC6"/>
    <w:rsid w:val="00CB4F5C"/>
    <w:rsid w:val="00CB6037"/>
    <w:rsid w:val="00CE463C"/>
    <w:rsid w:val="00CF3BA4"/>
    <w:rsid w:val="00CF5ADC"/>
    <w:rsid w:val="00D0796D"/>
    <w:rsid w:val="00D07EAD"/>
    <w:rsid w:val="00D12C57"/>
    <w:rsid w:val="00D12E6C"/>
    <w:rsid w:val="00D227B5"/>
    <w:rsid w:val="00D2685C"/>
    <w:rsid w:val="00D37A7C"/>
    <w:rsid w:val="00D47BE2"/>
    <w:rsid w:val="00D47D91"/>
    <w:rsid w:val="00D617FE"/>
    <w:rsid w:val="00D64773"/>
    <w:rsid w:val="00D66BAA"/>
    <w:rsid w:val="00D776C3"/>
    <w:rsid w:val="00D83147"/>
    <w:rsid w:val="00D83242"/>
    <w:rsid w:val="00D84C14"/>
    <w:rsid w:val="00D96D36"/>
    <w:rsid w:val="00DB7C6F"/>
    <w:rsid w:val="00DC5148"/>
    <w:rsid w:val="00DD22F4"/>
    <w:rsid w:val="00DD231F"/>
    <w:rsid w:val="00DE5796"/>
    <w:rsid w:val="00DF2B62"/>
    <w:rsid w:val="00E0644D"/>
    <w:rsid w:val="00E1128B"/>
    <w:rsid w:val="00E2017D"/>
    <w:rsid w:val="00E23645"/>
    <w:rsid w:val="00E305CC"/>
    <w:rsid w:val="00E31A57"/>
    <w:rsid w:val="00E339DF"/>
    <w:rsid w:val="00E34699"/>
    <w:rsid w:val="00E50D59"/>
    <w:rsid w:val="00E5456E"/>
    <w:rsid w:val="00E55E29"/>
    <w:rsid w:val="00E6751B"/>
    <w:rsid w:val="00E80575"/>
    <w:rsid w:val="00E859FE"/>
    <w:rsid w:val="00E9753D"/>
    <w:rsid w:val="00EA7CD2"/>
    <w:rsid w:val="00EC7213"/>
    <w:rsid w:val="00ED2A48"/>
    <w:rsid w:val="00ED6177"/>
    <w:rsid w:val="00EE316E"/>
    <w:rsid w:val="00EF2641"/>
    <w:rsid w:val="00F0431D"/>
    <w:rsid w:val="00F0455B"/>
    <w:rsid w:val="00F2129E"/>
    <w:rsid w:val="00F24541"/>
    <w:rsid w:val="00F254AF"/>
    <w:rsid w:val="00F36180"/>
    <w:rsid w:val="00F46938"/>
    <w:rsid w:val="00F56868"/>
    <w:rsid w:val="00F646C5"/>
    <w:rsid w:val="00F6783A"/>
    <w:rsid w:val="00F70E77"/>
    <w:rsid w:val="00F80A24"/>
    <w:rsid w:val="00F95F3D"/>
    <w:rsid w:val="00F974DD"/>
    <w:rsid w:val="00F97B93"/>
    <w:rsid w:val="00FB320A"/>
    <w:rsid w:val="00FB66C8"/>
    <w:rsid w:val="00FC61E0"/>
    <w:rsid w:val="00FE46B9"/>
    <w:rsid w:val="00FF0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0F9596-C905-A24E-9E8B-18E0D0F35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E59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31225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80A2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F80A24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paragraph" w:styleId="lfej">
    <w:name w:val="header"/>
    <w:basedOn w:val="Norml"/>
    <w:link w:val="lfejChar"/>
    <w:uiPriority w:val="99"/>
    <w:unhideWhenUsed/>
    <w:rsid w:val="0060175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01751"/>
  </w:style>
  <w:style w:type="paragraph" w:styleId="llb">
    <w:name w:val="footer"/>
    <w:basedOn w:val="Norml"/>
    <w:link w:val="llbChar"/>
    <w:uiPriority w:val="99"/>
    <w:unhideWhenUsed/>
    <w:rsid w:val="0060175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01751"/>
  </w:style>
  <w:style w:type="character" w:customStyle="1" w:styleId="Cmsor1Char">
    <w:name w:val="Címsor 1 Char"/>
    <w:basedOn w:val="Bekezdsalapbettpusa"/>
    <w:link w:val="Cmsor1"/>
    <w:uiPriority w:val="9"/>
    <w:rsid w:val="0031225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Rcsostblzat">
    <w:name w:val="Table Grid"/>
    <w:basedOn w:val="Normltblzat"/>
    <w:uiPriority w:val="59"/>
    <w:rsid w:val="005171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rtalomjegyzkcmsora">
    <w:name w:val="TOC Heading"/>
    <w:basedOn w:val="Cmsor1"/>
    <w:next w:val="Norml"/>
    <w:uiPriority w:val="39"/>
    <w:unhideWhenUsed/>
    <w:qFormat/>
    <w:rsid w:val="00DD231F"/>
    <w:pPr>
      <w:outlineLvl w:val="9"/>
    </w:pPr>
  </w:style>
  <w:style w:type="paragraph" w:styleId="TJ2">
    <w:name w:val="toc 2"/>
    <w:basedOn w:val="Norml"/>
    <w:next w:val="Norml"/>
    <w:autoRedefine/>
    <w:uiPriority w:val="39"/>
    <w:unhideWhenUsed/>
    <w:rsid w:val="00DD231F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DD231F"/>
    <w:rPr>
      <w:color w:val="0563C1" w:themeColor="hyperlink"/>
      <w:u w:val="single"/>
    </w:rPr>
  </w:style>
  <w:style w:type="table" w:customStyle="1" w:styleId="Rcsostblzat1">
    <w:name w:val="Rácsos táblázat1"/>
    <w:basedOn w:val="Normltblzat"/>
    <w:next w:val="Rcsostblzat"/>
    <w:uiPriority w:val="39"/>
    <w:rsid w:val="00E31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1">
    <w:name w:val="toc 1"/>
    <w:basedOn w:val="Norml"/>
    <w:next w:val="Norml"/>
    <w:autoRedefine/>
    <w:uiPriority w:val="39"/>
    <w:unhideWhenUsed/>
    <w:rsid w:val="004047A3"/>
    <w:pPr>
      <w:spacing w:after="100"/>
    </w:pPr>
  </w:style>
  <w:style w:type="paragraph" w:styleId="Listaszerbekezds">
    <w:name w:val="List Paragraph"/>
    <w:basedOn w:val="Norml"/>
    <w:uiPriority w:val="34"/>
    <w:qFormat/>
    <w:rsid w:val="00C04F9D"/>
    <w:pPr>
      <w:ind w:left="720"/>
      <w:contextualSpacing/>
    </w:pPr>
  </w:style>
  <w:style w:type="paragraph" w:customStyle="1" w:styleId="cmsor2szmozssal">
    <w:name w:val="címsor 2 számozással"/>
    <w:basedOn w:val="Cmsor2"/>
    <w:link w:val="cmsor2szmozssalChar"/>
    <w:autoRedefine/>
    <w:rsid w:val="00E859FE"/>
    <w:pPr>
      <w:keepLines w:val="0"/>
      <w:autoSpaceDE w:val="0"/>
      <w:autoSpaceDN w:val="0"/>
      <w:spacing w:before="0"/>
    </w:pPr>
    <w:rPr>
      <w:rFonts w:ascii="Times New Roman" w:eastAsia="Times New Roman" w:hAnsi="Times New Roman" w:cs="Mangal"/>
      <w:bCs/>
      <w:iCs/>
      <w:sz w:val="24"/>
      <w:szCs w:val="24"/>
      <w:lang w:bidi="hi-IN"/>
    </w:rPr>
  </w:style>
  <w:style w:type="character" w:customStyle="1" w:styleId="cmsor2szmozssalChar">
    <w:name w:val="címsor 2 számozással Char"/>
    <w:basedOn w:val="Cmsor2Char"/>
    <w:link w:val="cmsor2szmozssal"/>
    <w:rsid w:val="00E859FE"/>
    <w:rPr>
      <w:rFonts w:ascii="Times New Roman" w:eastAsia="Times New Roman" w:hAnsi="Times New Roman" w:cs="Mangal"/>
      <w:b/>
      <w:bCs/>
      <w:iCs/>
      <w:color w:val="2E74B5" w:themeColor="accent1" w:themeShade="BF"/>
      <w:sz w:val="24"/>
      <w:szCs w:val="24"/>
      <w:lang w:eastAsia="hu-HU" w:bidi="hi-IN"/>
    </w:rPr>
  </w:style>
  <w:style w:type="character" w:styleId="Kiemels2">
    <w:name w:val="Strong"/>
    <w:basedOn w:val="Bekezdsalapbettpusa"/>
    <w:uiPriority w:val="22"/>
    <w:qFormat/>
    <w:rsid w:val="00E859FE"/>
    <w:rPr>
      <w:b/>
      <w:bCs/>
    </w:rPr>
  </w:style>
  <w:style w:type="paragraph" w:customStyle="1" w:styleId="krds">
    <w:name w:val="kérdés"/>
    <w:basedOn w:val="Norml"/>
    <w:qFormat/>
    <w:rsid w:val="00E5456E"/>
    <w:pPr>
      <w:spacing w:before="60"/>
      <w:ind w:left="284" w:hanging="284"/>
      <w:jc w:val="both"/>
    </w:pPr>
    <w:rPr>
      <w:b/>
      <w:bCs/>
      <w:szCs w:val="28"/>
    </w:rPr>
  </w:style>
  <w:style w:type="paragraph" w:customStyle="1" w:styleId="vlasz">
    <w:name w:val="válasz"/>
    <w:basedOn w:val="Listaszerbekezds"/>
    <w:autoRedefine/>
    <w:qFormat/>
    <w:rsid w:val="00143639"/>
    <w:pPr>
      <w:keepNext/>
      <w:keepLines/>
      <w:numPr>
        <w:numId w:val="25"/>
      </w:numPr>
    </w:pPr>
    <w:rPr>
      <w:rFonts w:ascii="Calibri" w:hAnsi="Calibri"/>
      <w:color w:val="2222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92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2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03FED2-FCA6-4E94-AF15-4B1F7DDEA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682</Words>
  <Characters>4706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</dc:creator>
  <cp:keywords/>
  <dc:description/>
  <cp:lastModifiedBy>bellavica1@gmail.com</cp:lastModifiedBy>
  <cp:revision>6</cp:revision>
  <dcterms:created xsi:type="dcterms:W3CDTF">2019-02-26T11:08:00Z</dcterms:created>
  <dcterms:modified xsi:type="dcterms:W3CDTF">2019-03-04T10:02:00Z</dcterms:modified>
</cp:coreProperties>
</file>